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r w:rsidRPr="008034B1">
        <w:rPr>
          <w:rFonts w:ascii="Times New Roman" w:eastAsia="Times New Roman" w:hAnsi="Times New Roman" w:cs="Times New Roman"/>
          <w:b/>
          <w:bCs/>
          <w:noProof/>
          <w:color w:val="000000"/>
          <w:sz w:val="27"/>
          <w:szCs w:val="27"/>
          <w:shd w:val="clear" w:color="auto" w:fill="FFFFFF"/>
          <w:lang w:eastAsia="ru-RU"/>
        </w:rPr>
        <w:drawing>
          <wp:inline distT="0" distB="0" distL="0" distR="0">
            <wp:extent cx="6320485" cy="8520430"/>
            <wp:effectExtent l="0" t="0" r="4445" b="0"/>
            <wp:docPr id="1" name="Рисунок 1" descr="C:\Users\111\Documents\Scanned Documents\Documents\положени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cuments\Scanned Documents\Documents\положение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9982" cy="8533233"/>
                    </a:xfrm>
                    <a:prstGeom prst="rect">
                      <a:avLst/>
                    </a:prstGeom>
                    <a:noFill/>
                    <a:ln>
                      <a:noFill/>
                    </a:ln>
                  </pic:spPr>
                </pic:pic>
              </a:graphicData>
            </a:graphic>
          </wp:inline>
        </w:drawing>
      </w:r>
    </w:p>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p>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p>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p>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p>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p>
    <w:p w:rsidR="008034B1" w:rsidRDefault="008034B1" w:rsidP="00564095">
      <w:pPr>
        <w:shd w:val="clear" w:color="auto" w:fill="FFFFFF"/>
        <w:spacing w:after="0" w:line="240" w:lineRule="auto"/>
        <w:rPr>
          <w:rFonts w:ascii="Times New Roman CYR" w:eastAsia="Times New Roman" w:hAnsi="Times New Roman CYR" w:cs="Times New Roman CYR"/>
          <w:color w:val="000000"/>
          <w:sz w:val="24"/>
          <w:szCs w:val="24"/>
          <w:lang w:eastAsia="ru-RU"/>
        </w:rPr>
      </w:pP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2.6</w:t>
      </w:r>
      <w:r w:rsidR="00564095" w:rsidRPr="00564095">
        <w:rPr>
          <w:rFonts w:ascii="Times New Roman CYR" w:eastAsia="Times New Roman" w:hAnsi="Times New Roman CYR" w:cs="Times New Roman CYR"/>
          <w:color w:val="000000"/>
          <w:sz w:val="24"/>
          <w:szCs w:val="24"/>
          <w:lang w:eastAsia="ru-RU"/>
        </w:rPr>
        <w:t>. Продолжительность урока во 2–</w:t>
      </w:r>
      <w:r>
        <w:rPr>
          <w:rFonts w:ascii="Times New Roman CYR" w:eastAsia="Times New Roman" w:hAnsi="Times New Roman CYR" w:cs="Times New Roman CYR"/>
          <w:color w:val="000000"/>
          <w:sz w:val="24"/>
          <w:szCs w:val="24"/>
          <w:lang w:eastAsia="ru-RU"/>
        </w:rPr>
        <w:t>9</w:t>
      </w:r>
      <w:r w:rsidR="00564095" w:rsidRPr="00564095">
        <w:rPr>
          <w:rFonts w:ascii="Times New Roman CYR" w:eastAsia="Times New Roman" w:hAnsi="Times New Roman CYR" w:cs="Times New Roman CYR"/>
          <w:color w:val="000000"/>
          <w:sz w:val="24"/>
          <w:szCs w:val="24"/>
          <w:lang w:eastAsia="ru-RU"/>
        </w:rPr>
        <w:t>-х кл</w:t>
      </w:r>
      <w:r>
        <w:rPr>
          <w:rFonts w:ascii="Times New Roman CYR" w:eastAsia="Times New Roman" w:hAnsi="Times New Roman CYR" w:cs="Times New Roman CYR"/>
          <w:color w:val="000000"/>
          <w:sz w:val="24"/>
          <w:szCs w:val="24"/>
          <w:lang w:eastAsia="ru-RU"/>
        </w:rPr>
        <w:t>ассах составляет 45</w:t>
      </w:r>
      <w:r w:rsidR="00564095" w:rsidRPr="00564095">
        <w:rPr>
          <w:rFonts w:ascii="Times New Roman CYR" w:eastAsia="Times New Roman" w:hAnsi="Times New Roman CYR" w:cs="Times New Roman CYR"/>
          <w:color w:val="000000"/>
          <w:sz w:val="24"/>
          <w:szCs w:val="24"/>
          <w:lang w:eastAsia="ru-RU"/>
        </w:rPr>
        <w:t xml:space="preserve"> минут.</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2.7</w:t>
      </w:r>
      <w:r w:rsidR="00564095" w:rsidRPr="00564095">
        <w:rPr>
          <w:rFonts w:ascii="Times New Roman CYR" w:eastAsia="Times New Roman" w:hAnsi="Times New Roman CYR" w:cs="Times New Roman CYR"/>
          <w:color w:val="000000"/>
          <w:sz w:val="24"/>
          <w:szCs w:val="24"/>
          <w:lang w:eastAsia="ru-RU"/>
        </w:rPr>
        <w:t>. Для учащихся 1-х классов устанавливается следующий ежедневный режим занятий: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 </w:t>
      </w:r>
      <w:r w:rsidRPr="00564095">
        <w:rPr>
          <w:rFonts w:ascii="Times New Roman CYR" w:eastAsia="Times New Roman" w:hAnsi="Times New Roman CYR" w:cs="Times New Roman CYR"/>
          <w:color w:val="000000"/>
          <w:sz w:val="24"/>
          <w:szCs w:val="24"/>
          <w:lang w:eastAsia="ru-RU"/>
        </w:rPr>
        <w:t>в сентябре и октябре — по 3 урока продолжительностью 35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в ноябре и декабре — по 4 урока продолжительностью 35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с января по май — по 4 урока (1 день 5уроков) продолжительностью 45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В середине учебного дня (после второго урока) проводится динамическая пауза продолжительностью 40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2.9. Продолжительность перемен между уроками составляет: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 xml:space="preserve">после 1 – 4 </w:t>
      </w:r>
      <w:proofErr w:type="spellStart"/>
      <w:r w:rsidRPr="00564095">
        <w:rPr>
          <w:rFonts w:ascii="Times New Roman CYR" w:eastAsia="Times New Roman" w:hAnsi="Times New Roman CYR" w:cs="Times New Roman CYR"/>
          <w:color w:val="000000"/>
          <w:sz w:val="24"/>
          <w:szCs w:val="24"/>
          <w:lang w:eastAsia="ru-RU"/>
        </w:rPr>
        <w:t>го</w:t>
      </w:r>
      <w:proofErr w:type="spellEnd"/>
      <w:r w:rsidRPr="00564095">
        <w:rPr>
          <w:rFonts w:ascii="Times New Roman CYR" w:eastAsia="Times New Roman" w:hAnsi="Times New Roman CYR" w:cs="Times New Roman CYR"/>
          <w:color w:val="000000"/>
          <w:sz w:val="24"/>
          <w:szCs w:val="24"/>
          <w:lang w:eastAsia="ru-RU"/>
        </w:rPr>
        <w:t xml:space="preserve"> урока — 20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после 5 и 6-го урока — 10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2.10. Учащиеся должны приходить в школу не позднее 7 часов 50 минут. Опоздание на уроки недопустимо.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2.11. Горячее питание учащихся осуществляется в соответствии с </w:t>
      </w:r>
      <w:bookmarkStart w:id="0" w:name="_GoBack"/>
      <w:bookmarkEnd w:id="0"/>
      <w:r w:rsidRPr="00564095">
        <w:rPr>
          <w:rFonts w:ascii="Times New Roman CYR" w:eastAsia="Times New Roman" w:hAnsi="Times New Roman CYR" w:cs="Times New Roman CYR"/>
          <w:color w:val="000000"/>
          <w:sz w:val="24"/>
          <w:szCs w:val="24"/>
          <w:lang w:eastAsia="ru-RU"/>
        </w:rPr>
        <w:t>расписанием, утверждаемым на каждый учебный период директором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30"/>
          <w:szCs w:val="30"/>
          <w:lang w:eastAsia="ru-RU"/>
        </w:rPr>
        <w:t xml:space="preserve">3. </w:t>
      </w:r>
      <w:r w:rsidRPr="00564095">
        <w:rPr>
          <w:rFonts w:ascii="Times New Roman CYR" w:eastAsia="Times New Roman" w:hAnsi="Times New Roman CYR" w:cs="Times New Roman CYR"/>
          <w:b/>
          <w:bCs/>
          <w:color w:val="000000"/>
          <w:sz w:val="24"/>
          <w:szCs w:val="24"/>
          <w:lang w:eastAsia="ru-RU"/>
        </w:rPr>
        <w:t>Права, обязанности и ответственность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3.1. Учащиеся имеют право на: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3.1.5.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3.1.8. свободу совести, информации, свободное выражение собственных взглядов и убеждений;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3.1.9. каникулы в соответствии с календарным графиком;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3.1.11.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w:t>
      </w:r>
      <w:r w:rsidRPr="00564095">
        <w:rPr>
          <w:rFonts w:ascii="Times New Roman CYR" w:eastAsia="Times New Roman" w:hAnsi="Times New Roman CYR" w:cs="Times New Roman CYR"/>
          <w:color w:val="000000"/>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3.1.12. участие в управлении Школой в порядке, установленном уставом и положением о совете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3.1.14. обжалование локальных актов Школы в установленном законодательством РФ порядке;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3.1.16. пользование в установленном порядке объектами культуры и объектами спорта </w:t>
      </w:r>
      <w:proofErr w:type="gramStart"/>
      <w:r w:rsidRPr="00564095">
        <w:rPr>
          <w:rFonts w:ascii="Times New Roman CYR" w:eastAsia="Times New Roman" w:hAnsi="Times New Roman CYR" w:cs="Times New Roman CYR"/>
          <w:color w:val="000000"/>
          <w:sz w:val="24"/>
          <w:szCs w:val="24"/>
          <w:lang w:eastAsia="ru-RU"/>
        </w:rPr>
        <w:t>Школы</w:t>
      </w:r>
      <w:r w:rsidRPr="00564095">
        <w:rPr>
          <w:rFonts w:ascii="Times New Roman CYR" w:eastAsia="Times New Roman" w:hAnsi="Times New Roman CYR" w:cs="Times New Roman CYR"/>
          <w:i/>
          <w:iCs/>
          <w:color w:val="000000"/>
          <w:sz w:val="24"/>
          <w:szCs w:val="24"/>
          <w:lang w:eastAsia="ru-RU"/>
        </w:rPr>
        <w:t>(</w:t>
      </w:r>
      <w:proofErr w:type="gramEnd"/>
      <w:r w:rsidRPr="00564095">
        <w:rPr>
          <w:rFonts w:ascii="Times New Roman CYR" w:eastAsia="Times New Roman" w:hAnsi="Times New Roman CYR" w:cs="Times New Roman CYR"/>
          <w:i/>
          <w:iCs/>
          <w:color w:val="000000"/>
          <w:sz w:val="24"/>
          <w:szCs w:val="24"/>
          <w:lang w:eastAsia="ru-RU"/>
        </w:rPr>
        <w:t>при наличии таких объектов)</w:t>
      </w:r>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3.1.18.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3.1.21. ношение часов и скромных неброских украшений, соответствующих деловому стилю одежды;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3.1.22. обращение в комиссию по урегулированию споров между участниками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3.1.23.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3.1.24.Участие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3.1.25.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3.1.26.Иные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 27. Учащимся предоставляются следующие меры социальной поддержки: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Обеспечение питанием в случаях и в порядке, которые установлены федеральными законами, распоряжениями администрации МО Павловский район.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Иные меры социальной поддержки, предусмотренные нормативными правовыми актами Российской Федерации и распоряжениями администрации МО Павловский район.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3.2. Учащиеся обязаны: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3.2.2. ликвидировать академическую задолженность в сроки, определяемые Школой;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3.2.7. бережно относиться к имуществу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3.2.8. соблюдать режим организации образовательного процесса, принятый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3.2.9.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3.2.12. своевременно проходить все необходимые медицинские осмотры.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3.3. Учащимся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3.3.3. иметь неряшливый и вызывающий внешний вид;</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3.3.4. применять физическую силу в отношении других учащихся, работников Школы и иных лиц;</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3.3.5. 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3.5. Общие правила поведения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3.5.1.Учащиеся приходят в Школу за 10 – 20 минут до начала уроков, оставляют в отведенном месте верхнюю одежду, надевают сменную обувь.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 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3.5.5.Учащиеся является в Школу с подготовленными домашними заданиями по предметам согласно расписанию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3.5.6.Учащиеся приходят в Школу в школьной форме.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3.5.7.На уроках технологии юноши должны иметь рабочий халат, девушки - фартук и головные уборы.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3.5.8.Не разрешается нахождение в помещениях Школы учащихся в верхней одежде.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3.5.9.Учащиеся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3.5.10.Учащиеся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sidRPr="00564095">
        <w:rPr>
          <w:rFonts w:ascii="Times New Roman CYR" w:eastAsia="Times New Roman" w:hAnsi="Times New Roman CYR" w:cs="Times New Roman CYR"/>
          <w:color w:val="000000"/>
          <w:sz w:val="24"/>
          <w:szCs w:val="24"/>
          <w:lang w:eastAsia="ru-RU"/>
        </w:rPr>
        <w:t>т.е</w:t>
      </w:r>
      <w:proofErr w:type="spellEnd"/>
      <w:r w:rsidRPr="00564095">
        <w:rPr>
          <w:rFonts w:ascii="Times New Roman CYR" w:eastAsia="Times New Roman" w:hAnsi="Times New Roman CYR" w:cs="Times New Roman CYR"/>
          <w:color w:val="000000"/>
          <w:sz w:val="24"/>
          <w:szCs w:val="24"/>
          <w:lang w:eastAsia="ru-RU"/>
        </w:rPr>
        <w:t xml:space="preserve"> совершать те действия, которые могут привести к порче имущества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3.5.11.Учащиеся ведут себя в Школе дисциплинированно, не совершают противоправных действий. К противоправным действиям относятся:</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Рукоприкладство, нанесение побоев, избиение.</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Угроза, запугивание, шантаж.</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Нецензурная брань.</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Вымогательство, воровство.</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Распространение заведомо ложных сведений, порочащих честь и достоинство личности.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3.5.12.Нельзя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sidRPr="00564095">
        <w:rPr>
          <w:rFonts w:ascii="Times New Roman CYR" w:eastAsia="Times New Roman" w:hAnsi="Times New Roman CYR" w:cs="Times New Roman CYR"/>
          <w:color w:val="000000"/>
          <w:sz w:val="24"/>
          <w:szCs w:val="24"/>
          <w:lang w:eastAsia="ru-RU"/>
        </w:rPr>
        <w:t>т.ч</w:t>
      </w:r>
      <w:proofErr w:type="spellEnd"/>
      <w:r w:rsidRPr="00564095">
        <w:rPr>
          <w:rFonts w:ascii="Times New Roman CYR" w:eastAsia="Times New Roman" w:hAnsi="Times New Roman CYR" w:cs="Times New Roman CYR"/>
          <w:color w:val="000000"/>
          <w:sz w:val="24"/>
          <w:szCs w:val="24"/>
          <w:lang w:eastAsia="ru-RU"/>
        </w:rPr>
        <w:t>.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Совершать действия, опасные для жизни и здоровья самого себя и окружающих.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3.5.13.В Школу нельзя приносить и распространять печатную продукцию, не имеющую отношения к образовательному процессу.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3.5.14. В Школу нельзя приносить ценные предметы, сохранность которых учащийся не может обеспечить самостоятельно, деньги.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3.5.15.Запрещается:</w:t>
      </w:r>
    </w:p>
    <w:p w:rsidR="00564095" w:rsidRPr="00564095" w:rsidRDefault="00564095" w:rsidP="0056409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Находиться в рекреациях Школы во время учебных занятий.</w:t>
      </w:r>
    </w:p>
    <w:p w:rsidR="00564095" w:rsidRPr="00564095" w:rsidRDefault="00564095" w:rsidP="0056409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Брать ключи от кабинетов без разрешения учителя, закрываться в классах, самовольно открывать окна.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3.5.16.Учащиеся не могут самовольно покидать Школу до окончания уроков.</w:t>
      </w:r>
    </w:p>
    <w:p w:rsidR="00564095" w:rsidRPr="00564095" w:rsidRDefault="00564095" w:rsidP="0056409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3.5.18.Уважительными причинами отсутствия считаются: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 личная болезнь (предоставляется справка);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 посещение врача (представляется справка);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3)экстренные случаи в семье, требующие личного участия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(подтверждается заявлением родителей (законных представителей).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Пропуск занятия без уважительной причины, опоздания считаются нарушением.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4.Правила поведения на уроках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4.2.Во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4.3.Если учащийся хочет задать учителю вопрос или ответить на вопрос учителя, он поднимает руку.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4.6.При входе учителя или другого взрослого из класса учащиеся встают.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4.7.Учащимся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4.7.2.Приносить и устанавливать на школьные компьютеры компьютерные игры (программы).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4.7.3.Пользоваться Интернетом без разрешения администрации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5.Правила поведения на переменах, до и после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5.1.Учащиеся обязаны использовать время перерыва для отдыха.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5.2.Во время перерывов (перемен) учащийся обязан: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5.2.1.Навести чистоту и порядок на своём рабочем месте и выйти из класса.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5.2.2.Подчиняться требованием педагога и работников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5.3.Учащимся запрещается во время перемен: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5.3.1.Бегать по лестницам и коридорам вблизи оконных проёмов и в других местах, не приспособленных для игр.</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5.3.2.Сидеть на подоконниках, открывать окна и стоять у открытых окон.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5.3.3.Вставать и садиться на перила лестничных ограждений, перемещаться по лестничным ограждениям.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5.3.4.Открывать двери пожарных и электрических щитов, касаться электропроводов и ламп.</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5.3.5.Нарушать целостность и нормальную работу дверных замков.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5.3.6.Употреблять непристойные выражения и жесты, кричать шуметь, мешать отдыхать другим.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5.3.7.Толкать друг друга, применять физическую силу, бросать различные предметы.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5.3.8.Играть в игры, опасные для жизни и здоровья.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5.3.9.Курить в помещениях и на территории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5.3.10.Употреблять алкогольные напитки, наркотические средства.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6.Правила поведения дежурного класса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6.1.Класс начинает дежурство за 30 минут до начала смены.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6.4.Обязанности дежурного по классу: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6.4.1.Дежурные назначаются в соответствии с графиком дежурства по классу.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6.4.2.Находятся в кабинете во время перемен.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6.4.3.Обеспечивают порядок в кабинете.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6.4.4.Дежурные помогают учителю подготовить кабинет для следующего урока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6.5.Обязанности дежурного по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6.5.1.Дежурство осуществляется учащимися 6-х-11-х классов.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6.5.2.В обязанности дежурного входит:</w:t>
      </w:r>
    </w:p>
    <w:p w:rsidR="00564095" w:rsidRPr="00564095" w:rsidRDefault="00564095" w:rsidP="0056409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обеспечивать чистоту и порядок на закрепленных за ними участках Школы;</w:t>
      </w:r>
    </w:p>
    <w:p w:rsidR="00564095" w:rsidRPr="00564095" w:rsidRDefault="00564095" w:rsidP="0056409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оказывать необходимую помощь в организации учебно-воспитательного процесса учителям и администрации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6.5.4.Дежурный не имеет право применять физическую силу при пресечении нарушений со стороны учащихся.</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7.Правила поведения в раздевалках спортивного зала.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7.1.Учащиеся находятся в спортивных раздевалках только до и после урока физической культуры по разрешению учителя и под его контролем.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7.2.Нахождение в раздевалках во время урока запрещено.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7.3.Учащиеся аккуратно размещают портфель, одежду и обувь в шкафчиках.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7.4.В раздевалках нельзя бегать, толкаться, прыгать, шалить, т.к. они являются зоной повышенной опасности.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7.5.Во время урока учитель закрывает раздевалки на ключ.</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7.6.По окончании урока учащиеся быстро переодеваются и покидают раздевалки. Использовать помещение раздевалок не по назначению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7.7.В случае пропажи или порчи вещей учащийся немедленно сообщает об этом учителю физической культуры или дежурному администратору.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7.8.На занятия физической культурой учащиеся допускаются только в спортивных форме и спортивной обуви.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8.Правила поведения в столовой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8.1.Учащиеся находятся в обеденном зале столовой только на переменах и в отведённое графиком питания время.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8.2.В обеденном зале столовой запрещается бегать, прыгать, толкаться, кидать предметы, продукты, столовые приборы, нарушать очередь.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8.3.Убирают посуду и столовые приборы после принятия пищи.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8.4.Пища принимается за столами. Есть стоя и выносить пищу из столовой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8.5.Учащиеся соблюдают нормы гигиены и санитарии: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8.5.1.Перед едой тщательно моют руки с мылом и сушат 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8.5.2.Не принимают пищу и питьё из одной посуды с другими.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8.5.3.Не пользуются вместе с другими одними столовыми приборами.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8.5.4.Кладут еду на тарелку, а не на поверхность стола.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8.5.5.Не оставляют за собой на столах грязную посуду.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8.5.6.Находятся в помещении столовой без верхней одежды.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8.6.Учащимся нельзя ставить и класть на поверхность столов в обеденном зале учебные сумки, учебники, тетради и прочие школьные принадлежности.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8.7.Для обеспечения питьевого режима на раздаче </w:t>
      </w:r>
      <w:r w:rsidRPr="00564095">
        <w:rPr>
          <w:rFonts w:ascii="Times New Roman CYR" w:eastAsia="Times New Roman" w:hAnsi="Times New Roman CYR" w:cs="Times New Roman CYR"/>
          <w:color w:val="FF0000"/>
          <w:sz w:val="24"/>
          <w:szCs w:val="24"/>
          <w:lang w:eastAsia="ru-RU"/>
        </w:rPr>
        <w:t>имеется</w:t>
      </w:r>
      <w:r w:rsidRPr="00564095">
        <w:rPr>
          <w:rFonts w:ascii="Times New Roman CYR" w:eastAsia="Times New Roman" w:hAnsi="Times New Roman CYR" w:cs="Times New Roman CYR"/>
          <w:color w:val="000000"/>
          <w:sz w:val="24"/>
          <w:szCs w:val="24"/>
          <w:lang w:eastAsia="ru-RU"/>
        </w:rPr>
        <w:t> свежая питьевая вода.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8.8.Порядок в обеденном зале поддерживает классный руководитель и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8.9.Учащиеся соблюдают во время приёма пищи высокую культуру питания: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8.9.1.Столовыми приборами пользуются по назначению, избегая </w:t>
      </w:r>
      <w:proofErr w:type="spellStart"/>
      <w:r w:rsidRPr="00564095">
        <w:rPr>
          <w:rFonts w:ascii="Times New Roman CYR" w:eastAsia="Times New Roman" w:hAnsi="Times New Roman CYR" w:cs="Times New Roman CYR"/>
          <w:color w:val="000000"/>
          <w:sz w:val="24"/>
          <w:szCs w:val="24"/>
          <w:lang w:eastAsia="ru-RU"/>
        </w:rPr>
        <w:t>травмирования</w:t>
      </w:r>
      <w:proofErr w:type="spellEnd"/>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8.9.2.Не разговаривают, тщательно прожёвывают пищу.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8.9.3.Проявляют осторожность при получении и употреблении горячих и жидких блюд.</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9.Поведение во время проведения внеурочных и внешкольных мероприятий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9.4.Строго соблюдать правила личной гигиены, своевременно сообщать руководителю группы об ухудшении здоровья или травме.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9.5.Учащиеся должны уважать местные традиции, бережно относиться к природе, памятникам истории и культуры, к личному и групповому имуществу.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lastRenderedPageBreak/>
        <w:t>10. Поощрения и дисциплинарное воздействие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10.1. За образцовое выполнение своих обязанностей, повышение качества </w:t>
      </w:r>
      <w:proofErr w:type="spellStart"/>
      <w:r w:rsidRPr="00564095">
        <w:rPr>
          <w:rFonts w:ascii="Times New Roman CYR" w:eastAsia="Times New Roman" w:hAnsi="Times New Roman CYR" w:cs="Times New Roman CYR"/>
          <w:color w:val="000000"/>
          <w:sz w:val="24"/>
          <w:szCs w:val="24"/>
          <w:lang w:eastAsia="ru-RU"/>
        </w:rPr>
        <w:t>обученности</w:t>
      </w:r>
      <w:proofErr w:type="spellEnd"/>
      <w:r w:rsidRPr="00564095">
        <w:rPr>
          <w:rFonts w:ascii="Times New Roman CYR" w:eastAsia="Times New Roman" w:hAnsi="Times New Roman CYR" w:cs="Times New Roman CYR"/>
          <w:color w:val="000000"/>
          <w:sz w:val="24"/>
          <w:szCs w:val="24"/>
          <w:lang w:eastAsia="ru-RU"/>
        </w:rPr>
        <w:t xml:space="preserve">, безупречную учебу, достижения на олимпиадах, конкурсах, смотрах и за другие достижения в учебной и </w:t>
      </w:r>
      <w:proofErr w:type="spellStart"/>
      <w:r w:rsidRPr="00564095">
        <w:rPr>
          <w:rFonts w:ascii="Times New Roman CYR" w:eastAsia="Times New Roman" w:hAnsi="Times New Roman CYR" w:cs="Times New Roman CYR"/>
          <w:color w:val="000000"/>
          <w:sz w:val="24"/>
          <w:szCs w:val="24"/>
          <w:lang w:eastAsia="ru-RU"/>
        </w:rPr>
        <w:t>внеучебной</w:t>
      </w:r>
      <w:proofErr w:type="spellEnd"/>
      <w:r w:rsidRPr="00564095">
        <w:rPr>
          <w:rFonts w:ascii="Times New Roman CYR" w:eastAsia="Times New Roman" w:hAnsi="Times New Roman CYR" w:cs="Times New Roman CYR"/>
          <w:color w:val="000000"/>
          <w:sz w:val="24"/>
          <w:szCs w:val="24"/>
          <w:lang w:eastAsia="ru-RU"/>
        </w:rPr>
        <w:t xml:space="preserve"> деятельности к учащимся школы могут быть применены следующие виды поощрений: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объявление благодарности учащемуся;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направление благодарственного письма родителям (законным представителям) учащегося;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награждение почетной грамотой и (или) дипломом;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награждение ценным подарком;</w:t>
      </w:r>
    </w:p>
    <w:p w:rsidR="00564095" w:rsidRPr="00564095" w:rsidRDefault="00564095" w:rsidP="0056409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Занесение фамилии учащегося на Доску Почёта.</w:t>
      </w:r>
    </w:p>
    <w:p w:rsidR="00564095" w:rsidRPr="00564095" w:rsidRDefault="00564095" w:rsidP="0056409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Награждение похвальной грамотой «За особые успехи в изучении отдельных предметов» и похвальным листом «За отличные успехи в учении».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представление к награждению золотой или серебряной медалью.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 Процедура применения поощрений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10.2.5.Награждение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меры воспитательного характера;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дисциплинарные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10.5. К учащимся могут быть применены следующие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замечание;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выговор;</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отчисление из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 Применение дисциплинарных взысканий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За каждый дисциплинарный проступок может быть применено только одно дисциплинарное взыскание.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10.6.8. Школа обязана незамедлительно проинформировать орган местного самоуправления, осуществляющий управление в сфере образования</w:t>
      </w:r>
      <w:r w:rsidRPr="00564095">
        <w:rPr>
          <w:rFonts w:ascii="Times New Roman CYR" w:eastAsia="Times New Roman" w:hAnsi="Times New Roman CYR" w:cs="Times New Roman CYR"/>
          <w:i/>
          <w:iCs/>
          <w:color w:val="000000"/>
          <w:sz w:val="24"/>
          <w:szCs w:val="24"/>
          <w:lang w:eastAsia="ru-RU"/>
        </w:rPr>
        <w:t>, </w:t>
      </w:r>
      <w:r w:rsidRPr="00564095">
        <w:rPr>
          <w:rFonts w:ascii="Times New Roman CYR" w:eastAsia="Times New Roman" w:hAnsi="Times New Roman CYR" w:cs="Times New Roman CYR"/>
          <w:color w:val="000000"/>
          <w:sz w:val="24"/>
          <w:szCs w:val="24"/>
          <w:lang w:eastAsia="ru-RU"/>
        </w:rPr>
        <w:t>Управление образованием,</w:t>
      </w:r>
      <w:r w:rsidRPr="00564095">
        <w:rPr>
          <w:rFonts w:ascii="Times New Roman CYR" w:eastAsia="Times New Roman" w:hAnsi="Times New Roman CYR" w:cs="Times New Roman CYR"/>
          <w:i/>
          <w:iCs/>
          <w:color w:val="000000"/>
          <w:sz w:val="24"/>
          <w:szCs w:val="24"/>
          <w:lang w:eastAsia="ru-RU"/>
        </w:rPr>
        <w:t> </w:t>
      </w:r>
      <w:r w:rsidRPr="00564095">
        <w:rPr>
          <w:rFonts w:ascii="Times New Roman CYR" w:eastAsia="Times New Roman" w:hAnsi="Times New Roman CYR" w:cs="Times New Roman CYR"/>
          <w:color w:val="000000"/>
          <w:sz w:val="24"/>
          <w:szCs w:val="24"/>
          <w:lang w:eastAsia="ru-RU"/>
        </w:rPr>
        <w:t>об отчислении несовершеннолетнего обучающегося в качестве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lastRenderedPageBreak/>
        <w:t>11. Защита прав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 В целях защиты своих прав учащиеся и их законные представители самостоятельно или через своих представителей вправе: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11.1.1. направлять в органы управления Школы обращения о нарушении и (или) ущемлении ее работниками прав, свобод и социальных гарантий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11.1.2. обращаться в комиссию по урегулированию споров между участниками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11.1.3. использовать не запрещенные законодательством РФ иные способы защиты своих прав и законных интересов.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12.Заключительные положения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F4413E" w:rsidRDefault="00F4413E"/>
    <w:sectPr w:rsidR="00F44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60007"/>
    <w:multiLevelType w:val="multilevel"/>
    <w:tmpl w:val="720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11F04"/>
    <w:multiLevelType w:val="multilevel"/>
    <w:tmpl w:val="41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42209"/>
    <w:multiLevelType w:val="multilevel"/>
    <w:tmpl w:val="F42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51014"/>
    <w:multiLevelType w:val="multilevel"/>
    <w:tmpl w:val="015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C43BF"/>
    <w:multiLevelType w:val="multilevel"/>
    <w:tmpl w:val="8B44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D8"/>
    <w:rsid w:val="002371D8"/>
    <w:rsid w:val="003723B8"/>
    <w:rsid w:val="00564095"/>
    <w:rsid w:val="008034B1"/>
    <w:rsid w:val="00B100F6"/>
    <w:rsid w:val="00DD20D0"/>
    <w:rsid w:val="00F4413E"/>
    <w:rsid w:val="00F9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4D386-B3E0-445E-921D-7317BEDA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4485</Words>
  <Characters>25570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6</cp:revision>
  <dcterms:created xsi:type="dcterms:W3CDTF">2018-11-09T15:14:00Z</dcterms:created>
  <dcterms:modified xsi:type="dcterms:W3CDTF">2025-01-27T08:05:00Z</dcterms:modified>
</cp:coreProperties>
</file>