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87" w:rsidRPr="00CD4DFC" w:rsidRDefault="00F378D3">
      <w:pPr>
        <w:spacing w:after="0" w:line="408" w:lineRule="auto"/>
        <w:ind w:left="120"/>
        <w:jc w:val="center"/>
        <w:rPr>
          <w:lang w:val="ru-RU"/>
        </w:rPr>
      </w:pPr>
      <w:bookmarkStart w:id="0" w:name="block-17550072"/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CD4DFC" w:rsidRPr="00CD4D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2C87" w:rsidRPr="00CD4DFC" w:rsidRDefault="00CD4DFC">
      <w:pPr>
        <w:spacing w:after="0" w:line="408" w:lineRule="auto"/>
        <w:ind w:left="120"/>
        <w:jc w:val="center"/>
        <w:rPr>
          <w:lang w:val="ru-RU"/>
        </w:rPr>
      </w:pPr>
      <w:r w:rsidRPr="00CD4D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CD4DF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D4DF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82C87" w:rsidRPr="00CD4DFC" w:rsidRDefault="00CD4DFC">
      <w:pPr>
        <w:spacing w:after="0" w:line="408" w:lineRule="auto"/>
        <w:ind w:left="120"/>
        <w:jc w:val="center"/>
        <w:rPr>
          <w:lang w:val="ru-RU"/>
        </w:rPr>
      </w:pPr>
      <w:r w:rsidRPr="00CD4D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CD4DFC">
        <w:rPr>
          <w:rFonts w:ascii="Times New Roman" w:hAnsi="Times New Roman"/>
          <w:b/>
          <w:color w:val="000000"/>
          <w:sz w:val="28"/>
          <w:lang w:val="ru-RU"/>
        </w:rPr>
        <w:t>УО МР "Сулейман-Стальский район"</w:t>
      </w:r>
      <w:bookmarkEnd w:id="2"/>
      <w:r w:rsidRPr="00CD4D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4DFC">
        <w:rPr>
          <w:rFonts w:ascii="Times New Roman" w:hAnsi="Times New Roman"/>
          <w:color w:val="000000"/>
          <w:sz w:val="28"/>
          <w:lang w:val="ru-RU"/>
        </w:rPr>
        <w:t>​</w:t>
      </w:r>
    </w:p>
    <w:p w:rsidR="00F82C87" w:rsidRDefault="00CD4D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"Птикентская ООШ"</w:t>
      </w:r>
    </w:p>
    <w:p w:rsidR="00F82C87" w:rsidRDefault="00F82C87">
      <w:pPr>
        <w:spacing w:after="0"/>
        <w:ind w:left="120"/>
        <w:rPr>
          <w:lang w:val="ru-RU"/>
        </w:rPr>
      </w:pPr>
    </w:p>
    <w:p w:rsidR="007F3BEE" w:rsidRPr="007F3BEE" w:rsidRDefault="007F3BEE">
      <w:pPr>
        <w:spacing w:after="0"/>
        <w:ind w:left="120"/>
        <w:rPr>
          <w:lang w:val="ru-RU"/>
        </w:rPr>
      </w:pPr>
    </w:p>
    <w:p w:rsidR="007F3BEE" w:rsidRPr="007F3BEE" w:rsidRDefault="007F3BEE" w:rsidP="007F3BEE">
      <w:pPr>
        <w:spacing w:after="0"/>
        <w:ind w:left="120"/>
        <w:rPr>
          <w:lang w:val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2268"/>
        <w:gridCol w:w="3969"/>
      </w:tblGrid>
      <w:tr w:rsidR="007F3BEE" w:rsidRPr="00786B3D" w:rsidTr="00BA6839">
        <w:tc>
          <w:tcPr>
            <w:tcW w:w="3828" w:type="dxa"/>
          </w:tcPr>
          <w:p w:rsidR="007F3BEE" w:rsidRPr="0040209D" w:rsidRDefault="007F3BEE" w:rsidP="00BA68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3BEE" w:rsidRDefault="007F3BEE" w:rsidP="00BA68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7F3BEE" w:rsidRDefault="007F3BEE" w:rsidP="00BA683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гуманитарного цикла</w:t>
            </w:r>
          </w:p>
          <w:p w:rsidR="007F3BEE" w:rsidRPr="00E35B1E" w:rsidRDefault="007F3BEE" w:rsidP="00BA683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7F3BEE" w:rsidRDefault="007F3BEE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Киличева С.А.</w:t>
            </w:r>
          </w:p>
          <w:p w:rsidR="007F3BEE" w:rsidRPr="00DE7ECC" w:rsidRDefault="007F3BEE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7F3BEE" w:rsidRPr="00687E64" w:rsidRDefault="007F3BEE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7F3BEE" w:rsidRDefault="007F3BEE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7F3BEE" w:rsidRPr="0040209D" w:rsidRDefault="007F3BEE" w:rsidP="00BA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F3BEE" w:rsidRPr="0040209D" w:rsidRDefault="007F3BEE" w:rsidP="00BA6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F3BEE" w:rsidRDefault="007F3BEE" w:rsidP="00BA68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3BEE" w:rsidRPr="008944ED" w:rsidRDefault="007F3BEE" w:rsidP="00BA68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F3BEE" w:rsidRPr="008944ED" w:rsidRDefault="007F3BEE" w:rsidP="00BA68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Гаджимуслимов К.А.</w:t>
            </w:r>
          </w:p>
          <w:p w:rsidR="007F3BEE" w:rsidRDefault="00A159C1" w:rsidP="007F3B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</w:t>
            </w:r>
            <w:r w:rsidR="007F3B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-23 </w:t>
            </w:r>
          </w:p>
          <w:p w:rsidR="007F3BEE" w:rsidRPr="00687E64" w:rsidRDefault="007F3BEE" w:rsidP="007F3B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7F3BEE" w:rsidRDefault="007F3BEE" w:rsidP="007F3B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7F3BEE" w:rsidRPr="0040209D" w:rsidRDefault="007F3BEE" w:rsidP="00BA6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2C87" w:rsidRDefault="00F82C87">
      <w:pPr>
        <w:spacing w:after="0"/>
        <w:ind w:left="120"/>
      </w:pPr>
    </w:p>
    <w:p w:rsidR="00F82C87" w:rsidRPr="007F3BEE" w:rsidRDefault="00CD4DFC">
      <w:pPr>
        <w:spacing w:after="0"/>
        <w:ind w:left="120"/>
        <w:rPr>
          <w:lang w:val="ru-RU"/>
        </w:rPr>
      </w:pPr>
      <w:r w:rsidRPr="007F3BEE">
        <w:rPr>
          <w:rFonts w:ascii="Times New Roman" w:hAnsi="Times New Roman"/>
          <w:color w:val="000000"/>
          <w:sz w:val="28"/>
          <w:lang w:val="ru-RU"/>
        </w:rPr>
        <w:t>‌</w:t>
      </w:r>
    </w:p>
    <w:p w:rsidR="00F82C87" w:rsidRPr="007F3BEE" w:rsidRDefault="00F82C87">
      <w:pPr>
        <w:spacing w:after="0"/>
        <w:ind w:left="120"/>
        <w:rPr>
          <w:lang w:val="ru-RU"/>
        </w:rPr>
      </w:pPr>
    </w:p>
    <w:p w:rsidR="007F3BEE" w:rsidRPr="007F3BEE" w:rsidRDefault="007F3BEE">
      <w:pPr>
        <w:spacing w:after="0"/>
        <w:ind w:left="120"/>
        <w:rPr>
          <w:lang w:val="ru-RU"/>
        </w:rPr>
      </w:pPr>
    </w:p>
    <w:p w:rsidR="00F82C87" w:rsidRPr="007F3BEE" w:rsidRDefault="00CD4DFC">
      <w:pPr>
        <w:spacing w:after="0" w:line="408" w:lineRule="auto"/>
        <w:ind w:left="120"/>
        <w:jc w:val="center"/>
        <w:rPr>
          <w:lang w:val="ru-RU"/>
        </w:rPr>
      </w:pPr>
      <w:r w:rsidRPr="007F3B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2C87" w:rsidRPr="007F3BEE" w:rsidRDefault="00CD4DFC">
      <w:pPr>
        <w:spacing w:after="0" w:line="408" w:lineRule="auto"/>
        <w:ind w:left="120"/>
        <w:jc w:val="center"/>
        <w:rPr>
          <w:lang w:val="ru-RU"/>
        </w:rPr>
      </w:pPr>
      <w:r w:rsidRPr="007F3B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3BEE">
        <w:rPr>
          <w:rFonts w:ascii="Times New Roman" w:hAnsi="Times New Roman"/>
          <w:color w:val="000000"/>
          <w:sz w:val="28"/>
          <w:lang w:val="ru-RU"/>
        </w:rPr>
        <w:t xml:space="preserve"> 2356903)</w:t>
      </w: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Pr="007F3BEE" w:rsidRDefault="00CD4DFC">
      <w:pPr>
        <w:spacing w:after="0" w:line="408" w:lineRule="auto"/>
        <w:ind w:left="120"/>
        <w:jc w:val="center"/>
        <w:rPr>
          <w:lang w:val="ru-RU"/>
        </w:rPr>
      </w:pPr>
      <w:r w:rsidRPr="007F3BE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82C87" w:rsidRPr="007F3BEE" w:rsidRDefault="00CD4DFC">
      <w:pPr>
        <w:spacing w:after="0" w:line="408" w:lineRule="auto"/>
        <w:ind w:left="120"/>
        <w:jc w:val="center"/>
        <w:rPr>
          <w:lang w:val="ru-RU"/>
        </w:rPr>
      </w:pPr>
      <w:r w:rsidRPr="007F3BEE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FA1749">
        <w:rPr>
          <w:rFonts w:ascii="Times New Roman" w:hAnsi="Times New Roman"/>
          <w:color w:val="000000"/>
          <w:sz w:val="28"/>
          <w:lang w:val="ru-RU"/>
        </w:rPr>
        <w:t>–</w:t>
      </w:r>
      <w:r w:rsidRPr="007F3BE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Default="00F82C87">
      <w:pPr>
        <w:spacing w:after="0"/>
        <w:ind w:left="120"/>
        <w:jc w:val="center"/>
        <w:rPr>
          <w:lang w:val="ru-RU"/>
        </w:rPr>
      </w:pPr>
    </w:p>
    <w:p w:rsidR="007F3BEE" w:rsidRPr="007F3BEE" w:rsidRDefault="007F3BEE">
      <w:pPr>
        <w:spacing w:after="0"/>
        <w:ind w:left="120"/>
        <w:jc w:val="center"/>
        <w:rPr>
          <w:lang w:val="ru-RU"/>
        </w:rPr>
      </w:pPr>
    </w:p>
    <w:p w:rsidR="007F3BEE" w:rsidRDefault="007F3BEE" w:rsidP="007F3BEE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3BEE" w:rsidRDefault="007F3BEE" w:rsidP="007F3BE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84" w:rsidRDefault="003A2684" w:rsidP="007F3BE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84" w:rsidRPr="003A2684" w:rsidRDefault="003A2684" w:rsidP="007F3BEE">
      <w:pPr>
        <w:spacing w:after="0"/>
        <w:ind w:left="120"/>
        <w:jc w:val="center"/>
      </w:pPr>
      <w:bookmarkStart w:id="3" w:name="_GoBack"/>
      <w:bookmarkEnd w:id="3"/>
    </w:p>
    <w:p w:rsidR="007F3BEE" w:rsidRPr="00CE26F5" w:rsidRDefault="007F3BEE" w:rsidP="007F3BEE">
      <w:pPr>
        <w:spacing w:after="0"/>
        <w:ind w:left="120"/>
        <w:jc w:val="center"/>
        <w:rPr>
          <w:lang w:val="ru-RU"/>
        </w:rPr>
      </w:pPr>
    </w:p>
    <w:p w:rsidR="007F3BEE" w:rsidRPr="00CE26F5" w:rsidRDefault="007F3BEE" w:rsidP="007F3BEE">
      <w:pPr>
        <w:spacing w:after="0"/>
        <w:ind w:left="120"/>
        <w:jc w:val="center"/>
        <w:rPr>
          <w:lang w:val="ru-RU"/>
        </w:rPr>
      </w:pPr>
    </w:p>
    <w:p w:rsidR="007F3BEE" w:rsidRDefault="007F3BEE" w:rsidP="007F3BE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4" w:name="8960954b-15b1-4c85-b40b-ae95f67136d9"/>
    </w:p>
    <w:p w:rsidR="007F3BEE" w:rsidRDefault="007F3BEE" w:rsidP="007F3BE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F3BEE" w:rsidRDefault="007F3BEE" w:rsidP="007F3BE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F3BEE" w:rsidRDefault="007F3BEE" w:rsidP="007F3BE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bookmarkEnd w:id="4"/>
    <w:p w:rsidR="007F3BEE" w:rsidRDefault="007F3BEE" w:rsidP="007F3BEE">
      <w:pPr>
        <w:ind w:left="-142" w:hanging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с.Птикент, 2023 год</w:t>
      </w: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Pr="007F3BEE" w:rsidRDefault="00F82C87">
      <w:pPr>
        <w:spacing w:after="0"/>
        <w:ind w:left="120"/>
        <w:jc w:val="center"/>
        <w:rPr>
          <w:lang w:val="ru-RU"/>
        </w:rPr>
      </w:pPr>
    </w:p>
    <w:p w:rsidR="00F82C87" w:rsidRPr="007F3BEE" w:rsidRDefault="00CD4DFC">
      <w:pPr>
        <w:spacing w:after="0"/>
        <w:ind w:left="120"/>
        <w:jc w:val="center"/>
        <w:rPr>
          <w:lang w:val="ru-RU"/>
        </w:rPr>
      </w:pPr>
      <w:r w:rsidRPr="007F3BEE">
        <w:rPr>
          <w:rFonts w:ascii="Times New Roman" w:hAnsi="Times New Roman"/>
          <w:color w:val="000000"/>
          <w:sz w:val="28"/>
          <w:lang w:val="ru-RU"/>
        </w:rPr>
        <w:t>​</w:t>
      </w:r>
    </w:p>
    <w:p w:rsidR="00F82C87" w:rsidRPr="007F3BEE" w:rsidRDefault="00F82C87">
      <w:pPr>
        <w:spacing w:after="0"/>
        <w:ind w:left="120"/>
        <w:rPr>
          <w:lang w:val="ru-RU"/>
        </w:rPr>
      </w:pPr>
    </w:p>
    <w:p w:rsidR="00F82C87" w:rsidRPr="007F3BEE" w:rsidRDefault="00F82C87">
      <w:pPr>
        <w:rPr>
          <w:lang w:val="ru-RU"/>
        </w:rPr>
        <w:sectPr w:rsidR="00F82C87" w:rsidRPr="007F3BEE" w:rsidSect="007F3BEE">
          <w:pgSz w:w="11906" w:h="16383"/>
          <w:pgMar w:top="709" w:right="991" w:bottom="568" w:left="1701" w:header="720" w:footer="720" w:gutter="0"/>
          <w:cols w:space="720"/>
        </w:sectPr>
      </w:pPr>
    </w:p>
    <w:p w:rsidR="00F82C87" w:rsidRPr="00F378D3" w:rsidRDefault="00CD4DFC" w:rsidP="00F378D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7550078"/>
      <w:bookmarkEnd w:id="0"/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F82C87" w:rsidRPr="00F378D3" w:rsidRDefault="00CD4D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82C87" w:rsidRPr="00F378D3" w:rsidRDefault="00CD4DFC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82C87" w:rsidRPr="00F378D3" w:rsidRDefault="00CD4D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82C87" w:rsidRPr="00F378D3" w:rsidRDefault="00CD4D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82C87" w:rsidRPr="00F378D3" w:rsidRDefault="00CD4D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82C87" w:rsidRPr="00F378D3" w:rsidRDefault="00F82C87">
      <w:pPr>
        <w:rPr>
          <w:sz w:val="24"/>
          <w:szCs w:val="24"/>
          <w:lang w:val="ru-RU"/>
        </w:rPr>
        <w:sectPr w:rsidR="00F82C87" w:rsidRPr="00F378D3" w:rsidSect="00444DBB">
          <w:pgSz w:w="11906" w:h="16383"/>
          <w:pgMar w:top="567" w:right="850" w:bottom="1134" w:left="993" w:header="720" w:footer="720" w:gutter="0"/>
          <w:cols w:space="720"/>
        </w:sect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7550076"/>
      <w:bookmarkEnd w:id="5"/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F378D3">
        <w:rPr>
          <w:rFonts w:ascii="Times New Roman" w:hAnsi="Times New Roman"/>
          <w:color w:val="000000"/>
          <w:sz w:val="24"/>
          <w:szCs w:val="24"/>
        </w:rPr>
        <w:t>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Завоевания персов. Государство Ахеменидов. Великие цари: Кир 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F378D3">
        <w:rPr>
          <w:rFonts w:ascii="Times New Roman" w:hAnsi="Times New Roman"/>
          <w:color w:val="000000"/>
          <w:sz w:val="24"/>
          <w:szCs w:val="24"/>
        </w:rPr>
        <w:t>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F378D3">
        <w:rPr>
          <w:rFonts w:ascii="Times New Roman" w:hAnsi="Times New Roman"/>
          <w:color w:val="000000"/>
          <w:sz w:val="24"/>
          <w:szCs w:val="24"/>
        </w:rPr>
        <w:t>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F378D3">
        <w:rPr>
          <w:rFonts w:ascii="Times New Roman" w:hAnsi="Times New Roman"/>
          <w:color w:val="000000"/>
          <w:sz w:val="24"/>
          <w:szCs w:val="24"/>
        </w:rPr>
        <w:t>XIV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F378D3">
        <w:rPr>
          <w:rFonts w:ascii="Times New Roman" w:hAnsi="Times New Roman"/>
          <w:color w:val="000000"/>
          <w:sz w:val="24"/>
          <w:szCs w:val="24"/>
        </w:rPr>
        <w:t>XII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F378D3">
        <w:rPr>
          <w:rFonts w:ascii="Times New Roman" w:hAnsi="Times New Roman"/>
          <w:color w:val="000000"/>
          <w:sz w:val="24"/>
          <w:szCs w:val="24"/>
        </w:rPr>
        <w:t>IV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F378D3">
        <w:rPr>
          <w:rFonts w:ascii="Times New Roman" w:hAnsi="Times New Roman"/>
          <w:color w:val="000000"/>
          <w:sz w:val="24"/>
          <w:szCs w:val="24"/>
        </w:rPr>
        <w:t>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F82C87" w:rsidRPr="00F378D3" w:rsidRDefault="00F82C87">
      <w:pPr>
        <w:spacing w:after="0"/>
        <w:ind w:left="120"/>
        <w:rPr>
          <w:sz w:val="24"/>
          <w:szCs w:val="24"/>
          <w:lang w:val="ru-RU"/>
        </w:rPr>
      </w:pPr>
    </w:p>
    <w:p w:rsidR="00F82C87" w:rsidRPr="00F378D3" w:rsidRDefault="00CD4DFC">
      <w:pPr>
        <w:spacing w:after="0"/>
        <w:ind w:left="120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F82C87" w:rsidRPr="00F378D3" w:rsidRDefault="00F82C87">
      <w:pPr>
        <w:spacing w:after="0"/>
        <w:ind w:left="120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F378D3">
        <w:rPr>
          <w:rFonts w:ascii="Times New Roman" w:hAnsi="Times New Roman"/>
          <w:color w:val="000000"/>
          <w:sz w:val="24"/>
          <w:szCs w:val="24"/>
        </w:rPr>
        <w:t>XIII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F378D3">
        <w:rPr>
          <w:rFonts w:ascii="Times New Roman" w:hAnsi="Times New Roman"/>
          <w:color w:val="000000"/>
          <w:sz w:val="24"/>
          <w:szCs w:val="24"/>
        </w:rPr>
        <w:t>XIV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F378D3">
        <w:rPr>
          <w:rFonts w:ascii="Times New Roman" w:hAnsi="Times New Roman"/>
          <w:color w:val="000000"/>
          <w:sz w:val="24"/>
          <w:szCs w:val="24"/>
        </w:rPr>
        <w:t>XV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F378D3">
        <w:rPr>
          <w:rFonts w:ascii="Times New Roman" w:hAnsi="Times New Roman"/>
          <w:color w:val="000000"/>
          <w:sz w:val="24"/>
          <w:szCs w:val="24"/>
        </w:rPr>
        <w:t>XV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F378D3">
        <w:rPr>
          <w:rFonts w:ascii="Times New Roman" w:hAnsi="Times New Roman"/>
          <w:color w:val="000000"/>
          <w:sz w:val="24"/>
          <w:szCs w:val="24"/>
        </w:rPr>
        <w:t>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F378D3">
        <w:rPr>
          <w:rFonts w:ascii="Times New Roman" w:hAnsi="Times New Roman"/>
          <w:color w:val="000000"/>
          <w:sz w:val="24"/>
          <w:szCs w:val="24"/>
        </w:rPr>
        <w:t>XV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F378D3">
        <w:rPr>
          <w:rFonts w:ascii="Times New Roman" w:hAnsi="Times New Roman"/>
          <w:color w:val="000000"/>
          <w:sz w:val="24"/>
          <w:szCs w:val="24"/>
        </w:rPr>
        <w:t>XV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Франция: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F378D3">
        <w:rPr>
          <w:rFonts w:ascii="Times New Roman" w:hAnsi="Times New Roman"/>
          <w:color w:val="000000"/>
          <w:sz w:val="24"/>
          <w:szCs w:val="24"/>
        </w:rPr>
        <w:t>IV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F378D3">
        <w:rPr>
          <w:rFonts w:ascii="Times New Roman" w:hAnsi="Times New Roman"/>
          <w:color w:val="000000"/>
          <w:sz w:val="24"/>
          <w:szCs w:val="24"/>
        </w:rPr>
        <w:t>XIII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F378D3">
        <w:rPr>
          <w:rFonts w:ascii="Times New Roman" w:hAnsi="Times New Roman"/>
          <w:color w:val="000000"/>
          <w:sz w:val="24"/>
          <w:szCs w:val="24"/>
        </w:rPr>
        <w:t>XIV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F378D3">
        <w:rPr>
          <w:rFonts w:ascii="Times New Roman" w:hAnsi="Times New Roman"/>
          <w:color w:val="000000"/>
          <w:sz w:val="24"/>
          <w:szCs w:val="24"/>
        </w:rPr>
        <w:t>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F378D3">
        <w:rPr>
          <w:rFonts w:ascii="Times New Roman" w:hAnsi="Times New Roman"/>
          <w:color w:val="000000"/>
          <w:sz w:val="24"/>
          <w:szCs w:val="24"/>
        </w:rPr>
        <w:t>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F378D3">
        <w:rPr>
          <w:rFonts w:ascii="Times New Roman" w:hAnsi="Times New Roman"/>
          <w:color w:val="000000"/>
          <w:sz w:val="24"/>
          <w:szCs w:val="24"/>
        </w:rPr>
        <w:t>IV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Россия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F378D3">
        <w:rPr>
          <w:rFonts w:ascii="Times New Roman" w:hAnsi="Times New Roman"/>
          <w:color w:val="000000"/>
          <w:sz w:val="24"/>
          <w:szCs w:val="24"/>
        </w:rPr>
        <w:t>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Конституция (1787). «Отцы-основатели». Билль о правах (1791). Значение завоевания североамериканскими штатами независимости.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F378D3">
        <w:rPr>
          <w:rFonts w:ascii="Times New Roman" w:hAnsi="Times New Roman"/>
          <w:color w:val="000000"/>
          <w:sz w:val="24"/>
          <w:szCs w:val="24"/>
        </w:rPr>
        <w:t>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 столичной знатью. Меры в области внешней политики. Причины дворцового переворота 11 марта 1801 г.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индустриального общества в первой половине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F378D3">
        <w:rPr>
          <w:rFonts w:ascii="Times New Roman" w:hAnsi="Times New Roman"/>
          <w:color w:val="000000"/>
          <w:sz w:val="24"/>
          <w:szCs w:val="24"/>
        </w:rPr>
        <w:t>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Китай.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F378D3">
        <w:rPr>
          <w:rFonts w:ascii="Times New Roman" w:hAnsi="Times New Roman"/>
          <w:color w:val="000000"/>
          <w:sz w:val="24"/>
          <w:szCs w:val="24"/>
        </w:rPr>
        <w:t>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Форсированное развитие промышленности. Финансовая политика. Консервация аграрных отношений.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F378D3">
        <w:rPr>
          <w:rFonts w:ascii="Times New Roman" w:hAnsi="Times New Roman"/>
          <w:color w:val="000000"/>
          <w:sz w:val="24"/>
          <w:szCs w:val="24"/>
        </w:rPr>
        <w:t>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378D3">
        <w:rPr>
          <w:rFonts w:ascii="Times New Roman" w:hAnsi="Times New Roman"/>
          <w:color w:val="000000"/>
          <w:sz w:val="24"/>
          <w:szCs w:val="24"/>
        </w:rPr>
        <w:t>IV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Февральское восстание в Петрограде. Отречение Николая </w:t>
      </w:r>
      <w:r w:rsidRPr="00F378D3">
        <w:rPr>
          <w:rFonts w:ascii="Times New Roman" w:hAnsi="Times New Roman"/>
          <w:color w:val="000000"/>
          <w:sz w:val="24"/>
          <w:szCs w:val="24"/>
        </w:rPr>
        <w:t>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F378D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F378D3">
        <w:rPr>
          <w:rFonts w:ascii="Times New Roman" w:hAnsi="Times New Roman"/>
          <w:color w:val="000000"/>
          <w:sz w:val="24"/>
          <w:szCs w:val="24"/>
        </w:rPr>
        <w:t>XXI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F82C87" w:rsidRPr="00F378D3" w:rsidRDefault="00F82C87">
      <w:pPr>
        <w:rPr>
          <w:sz w:val="24"/>
          <w:szCs w:val="24"/>
          <w:lang w:val="ru-RU"/>
        </w:rPr>
        <w:sectPr w:rsidR="00F82C87" w:rsidRPr="00F378D3" w:rsidSect="00444DBB">
          <w:pgSz w:w="11906" w:h="16383"/>
          <w:pgMar w:top="567" w:right="850" w:bottom="1134" w:left="993" w:header="720" w:footer="720" w:gutter="0"/>
          <w:cols w:space="720"/>
        </w:sect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550077"/>
      <w:bookmarkEnd w:id="6"/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приносящих вред окружающей среде; готовность к участию в практической деятельности экологической направленности.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82C87" w:rsidRPr="00F378D3" w:rsidRDefault="00F82C87">
      <w:pPr>
        <w:spacing w:after="0"/>
        <w:ind w:left="120"/>
        <w:rPr>
          <w:sz w:val="24"/>
          <w:szCs w:val="24"/>
          <w:lang w:val="ru-RU"/>
        </w:rPr>
      </w:pPr>
    </w:p>
    <w:p w:rsidR="00F82C87" w:rsidRPr="00F378D3" w:rsidRDefault="00CD4DFC">
      <w:pPr>
        <w:spacing w:after="0"/>
        <w:ind w:left="120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82C87" w:rsidRPr="00F378D3" w:rsidRDefault="00CD4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82C87" w:rsidRPr="00F378D3" w:rsidRDefault="00CD4DF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82C87" w:rsidRPr="00F378D3" w:rsidRDefault="00CD4DF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82C87" w:rsidRPr="00F378D3" w:rsidRDefault="00CD4DF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82C87" w:rsidRPr="00F378D3" w:rsidRDefault="00CD4D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82C87" w:rsidRPr="00F378D3" w:rsidRDefault="00CD4D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82C87" w:rsidRPr="00F378D3" w:rsidRDefault="00CD4D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82C87" w:rsidRPr="00F378D3" w:rsidRDefault="00CD4D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82C87" w:rsidRPr="00F378D3" w:rsidRDefault="00CD4D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82C87" w:rsidRPr="00F378D3" w:rsidRDefault="00CD4D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82C87" w:rsidRPr="00F378D3" w:rsidRDefault="00CD4D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82C87" w:rsidRPr="00F378D3" w:rsidRDefault="00CD4D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F82C87" w:rsidRPr="00F378D3" w:rsidRDefault="00CD4D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F82C87" w:rsidRPr="00F378D3" w:rsidRDefault="00CD4D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82C87" w:rsidRPr="00F378D3" w:rsidRDefault="00CD4D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82C87" w:rsidRPr="00F378D3" w:rsidRDefault="00CD4D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82C87" w:rsidRPr="00F378D3" w:rsidRDefault="00CD4D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F82C87" w:rsidRPr="00F378D3" w:rsidRDefault="00CD4D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иллюстрировать общие явления, черты конкретными примерами;</w:t>
      </w:r>
    </w:p>
    <w:p w:rsidR="00F82C87" w:rsidRPr="00F378D3" w:rsidRDefault="00CD4D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F82C87" w:rsidRPr="00F378D3" w:rsidRDefault="00CD4D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2C87" w:rsidRPr="00F378D3" w:rsidRDefault="00CD4D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82C87" w:rsidRPr="00F378D3" w:rsidRDefault="00CD4D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82C87" w:rsidRPr="00F378D3" w:rsidRDefault="00CD4DF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82C87" w:rsidRPr="00F378D3" w:rsidRDefault="00CD4DF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82C87" w:rsidRPr="00F378D3" w:rsidRDefault="00CD4D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82C87" w:rsidRPr="00F378D3" w:rsidRDefault="00CD4D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82C87" w:rsidRPr="00F378D3" w:rsidRDefault="00CD4D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82C87" w:rsidRPr="00F378D3" w:rsidRDefault="00CD4D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82C87" w:rsidRPr="00F378D3" w:rsidRDefault="00CD4D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82C87" w:rsidRPr="00F378D3" w:rsidRDefault="00CD4D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82C87" w:rsidRPr="00F378D3" w:rsidRDefault="00CD4D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82C87" w:rsidRPr="00F378D3" w:rsidRDefault="00CD4D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82C87" w:rsidRPr="00F378D3" w:rsidRDefault="00CD4D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F82C87" w:rsidRPr="00F378D3" w:rsidRDefault="00CD4D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82C87" w:rsidRPr="00F378D3" w:rsidRDefault="00CD4D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F82C87" w:rsidRPr="00F378D3" w:rsidRDefault="00CD4D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82C87" w:rsidRPr="00F378D3" w:rsidRDefault="00CD4D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F82C87" w:rsidRPr="00F378D3" w:rsidRDefault="00CD4D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82C87" w:rsidRPr="00F378D3" w:rsidRDefault="00CD4D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82C87" w:rsidRPr="00F378D3" w:rsidRDefault="00CD4D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82C87" w:rsidRPr="00F378D3" w:rsidRDefault="00CD4D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82C87" w:rsidRPr="00F378D3" w:rsidRDefault="00CD4D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82C87" w:rsidRPr="00F378D3" w:rsidRDefault="00CD4D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82C87" w:rsidRPr="00F378D3" w:rsidRDefault="00CD4D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2C87" w:rsidRPr="00F378D3" w:rsidRDefault="00CD4D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82C87" w:rsidRPr="00F378D3" w:rsidRDefault="00CD4D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82C87" w:rsidRPr="00F378D3" w:rsidRDefault="00CD4D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82C87" w:rsidRPr="00F378D3" w:rsidRDefault="00CD4D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82C87" w:rsidRPr="00F378D3" w:rsidRDefault="00CD4D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82C87" w:rsidRPr="00F378D3" w:rsidRDefault="00CD4D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F82C87" w:rsidRPr="00F378D3" w:rsidRDefault="00CD4D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82C87" w:rsidRPr="00F378D3" w:rsidRDefault="00CD4D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F82C87" w:rsidRPr="00F378D3" w:rsidRDefault="00CD4D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82C87" w:rsidRPr="00F378D3" w:rsidRDefault="00CD4D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F82C87" w:rsidRPr="00F378D3" w:rsidRDefault="00CD4D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82C87" w:rsidRPr="00F378D3" w:rsidRDefault="00CD4D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82C87" w:rsidRPr="00F378D3" w:rsidRDefault="00CD4D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82C87" w:rsidRPr="00F378D3" w:rsidRDefault="00CD4D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82C87" w:rsidRPr="00F378D3" w:rsidRDefault="00CD4D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82C87" w:rsidRPr="00F378D3" w:rsidRDefault="00CD4D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F82C87" w:rsidRPr="00F378D3" w:rsidRDefault="00CD4D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F378D3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F82C87" w:rsidRPr="00F378D3" w:rsidRDefault="00CD4D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82C87" w:rsidRPr="00F378D3" w:rsidRDefault="00CD4D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82C87" w:rsidRPr="00F378D3" w:rsidRDefault="00CD4D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F82C87" w:rsidRPr="00F378D3" w:rsidRDefault="00CD4D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82C87" w:rsidRPr="00F378D3" w:rsidRDefault="00CD4D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82C87" w:rsidRPr="00F378D3" w:rsidRDefault="00CD4D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82C87" w:rsidRPr="00F378D3" w:rsidRDefault="00CD4D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2C87" w:rsidRPr="00F378D3" w:rsidRDefault="00CD4D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82C87" w:rsidRPr="00F378D3" w:rsidRDefault="00CD4D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lastRenderedPageBreak/>
        <w:t>8. Применение исторических знаний:</w:t>
      </w:r>
    </w:p>
    <w:p w:rsidR="00F82C87" w:rsidRPr="00F378D3" w:rsidRDefault="00CD4D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82C87" w:rsidRPr="00F378D3" w:rsidRDefault="00CD4D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F82C87" w:rsidRPr="00F378D3" w:rsidRDefault="00CD4D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78D3">
        <w:rPr>
          <w:rFonts w:ascii="Times New Roman" w:hAnsi="Times New Roman"/>
          <w:color w:val="000000"/>
          <w:sz w:val="24"/>
          <w:szCs w:val="24"/>
        </w:rPr>
        <w:t>XVII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F378D3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82C87" w:rsidRPr="00F378D3" w:rsidRDefault="00CD4DF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F82C87" w:rsidRPr="00F378D3" w:rsidRDefault="00CD4DF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82C87" w:rsidRPr="00F378D3" w:rsidRDefault="00CD4DF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82C87" w:rsidRPr="00F378D3" w:rsidRDefault="00CD4DF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82C87" w:rsidRPr="00F378D3" w:rsidRDefault="00CD4DF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82C87" w:rsidRPr="00F378D3" w:rsidRDefault="00CD4DF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82C87" w:rsidRPr="00F378D3" w:rsidRDefault="00CD4DF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82C87" w:rsidRPr="00F378D3" w:rsidRDefault="00CD4DF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82C87" w:rsidRPr="00F378D3" w:rsidRDefault="00CD4DF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F82C87" w:rsidRPr="00F378D3" w:rsidRDefault="00CD4DF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F82C87" w:rsidRPr="00F378D3" w:rsidRDefault="00CD4DF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82C87" w:rsidRPr="00F378D3" w:rsidRDefault="00CD4DF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82C87" w:rsidRPr="00F378D3" w:rsidRDefault="00CD4D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европейских странах; г) абсолютизма как формы правления; д) идеологии Просвещения; е) революций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82C87" w:rsidRPr="00F378D3" w:rsidRDefault="00CD4D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82C87" w:rsidRPr="00F378D3" w:rsidRDefault="00CD4D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82C87" w:rsidRPr="00F378D3" w:rsidRDefault="00CD4D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82C87" w:rsidRPr="00F378D3" w:rsidRDefault="00CD4D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2C87" w:rsidRPr="00F378D3" w:rsidRDefault="00CD4D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82C87" w:rsidRPr="00F378D3" w:rsidRDefault="00CD4D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82C87" w:rsidRPr="00F378D3" w:rsidRDefault="00CD4DF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F82C87" w:rsidRPr="00F378D3" w:rsidRDefault="00CD4DF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XVIII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82C87" w:rsidRPr="00F378D3" w:rsidRDefault="00F82C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82C87" w:rsidRPr="00F378D3" w:rsidRDefault="00CD4DF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F82C87" w:rsidRPr="00F378D3" w:rsidRDefault="00CD4DF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82C87" w:rsidRPr="00F378D3" w:rsidRDefault="00CD4DF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82C87" w:rsidRPr="00F378D3" w:rsidRDefault="00CD4D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82C87" w:rsidRPr="00F378D3" w:rsidRDefault="00CD4D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82C87" w:rsidRPr="00F378D3" w:rsidRDefault="00CD4D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F82C87" w:rsidRPr="00F378D3" w:rsidRDefault="00CD4D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82C87" w:rsidRPr="00F378D3" w:rsidRDefault="00CD4D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82C87" w:rsidRPr="00F378D3" w:rsidRDefault="00CD4D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82C87" w:rsidRPr="00F378D3" w:rsidRDefault="00CD4D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82C87" w:rsidRPr="00F378D3" w:rsidRDefault="00CD4D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82C87" w:rsidRPr="00F378D3" w:rsidRDefault="00CD4D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F82C87" w:rsidRPr="00F378D3" w:rsidRDefault="00CD4D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82C87" w:rsidRPr="00F378D3" w:rsidRDefault="00CD4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82C87" w:rsidRPr="00F378D3" w:rsidRDefault="00CD4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F82C87" w:rsidRPr="00F378D3" w:rsidRDefault="00CD4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F82C87" w:rsidRPr="00F378D3" w:rsidRDefault="00CD4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82C87" w:rsidRPr="00F378D3" w:rsidRDefault="00CD4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82C87" w:rsidRPr="00F378D3" w:rsidRDefault="00CD4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82C87" w:rsidRPr="00F378D3" w:rsidRDefault="00CD4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82C87" w:rsidRPr="00F378D3" w:rsidRDefault="00CD4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б) выделять черты сходства и различия; в) раскрывать, чем объяснялось своеобразие ситуаций в России, других странах.</w:t>
      </w:r>
    </w:p>
    <w:p w:rsidR="00F82C87" w:rsidRPr="00F378D3" w:rsidRDefault="00CD4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2C87" w:rsidRPr="00F378D3" w:rsidRDefault="00CD4DF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F82C87" w:rsidRPr="00F378D3" w:rsidRDefault="00CD4DF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82C87" w:rsidRPr="00F378D3" w:rsidRDefault="00CD4DF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82C87" w:rsidRPr="00F378D3" w:rsidRDefault="00CD4DFC">
      <w:pPr>
        <w:spacing w:after="0" w:line="264" w:lineRule="auto"/>
        <w:ind w:left="120"/>
        <w:jc w:val="both"/>
        <w:rPr>
          <w:sz w:val="24"/>
          <w:szCs w:val="24"/>
        </w:rPr>
      </w:pPr>
      <w:r w:rsidRPr="00F378D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82C87" w:rsidRPr="00F378D3" w:rsidRDefault="00CD4D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82C87" w:rsidRPr="00F378D3" w:rsidRDefault="00CD4D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F82C87" w:rsidRPr="00F378D3" w:rsidRDefault="00CD4D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F378D3">
        <w:rPr>
          <w:rFonts w:ascii="Times New Roman" w:hAnsi="Times New Roman"/>
          <w:color w:val="000000"/>
          <w:sz w:val="24"/>
          <w:szCs w:val="24"/>
        </w:rPr>
        <w:t>XIX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82C87" w:rsidRPr="00F378D3" w:rsidRDefault="00CD4D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F378D3">
        <w:rPr>
          <w:rFonts w:ascii="Times New Roman" w:hAnsi="Times New Roman"/>
          <w:color w:val="000000"/>
          <w:sz w:val="24"/>
          <w:szCs w:val="24"/>
        </w:rPr>
        <w:t>XX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F378D3">
        <w:rPr>
          <w:rFonts w:ascii="Times New Roman" w:hAnsi="Times New Roman"/>
          <w:color w:val="000000"/>
          <w:sz w:val="24"/>
          <w:szCs w:val="24"/>
        </w:rPr>
        <w:t>I</w:t>
      </w:r>
      <w:r w:rsidRPr="00F37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82C87" w:rsidRPr="00CD4DFC" w:rsidRDefault="00F82C87">
      <w:pPr>
        <w:rPr>
          <w:lang w:val="ru-RU"/>
        </w:rPr>
        <w:sectPr w:rsidR="00F82C87" w:rsidRPr="00CD4DFC" w:rsidSect="00444DBB">
          <w:pgSz w:w="11906" w:h="16383"/>
          <w:pgMar w:top="709" w:right="850" w:bottom="1134" w:left="851" w:header="720" w:footer="720" w:gutter="0"/>
          <w:cols w:space="720"/>
        </w:sectPr>
      </w:pPr>
    </w:p>
    <w:p w:rsidR="00F82C87" w:rsidRPr="00F378D3" w:rsidRDefault="00CD4DFC" w:rsidP="00CD4DFC">
      <w:pPr>
        <w:spacing w:after="0"/>
        <w:ind w:left="120"/>
        <w:jc w:val="center"/>
        <w:rPr>
          <w:sz w:val="24"/>
          <w:szCs w:val="24"/>
        </w:rPr>
      </w:pPr>
      <w:bookmarkStart w:id="8" w:name="block-17550073"/>
      <w:bookmarkEnd w:id="7"/>
      <w:r w:rsidRPr="00F378D3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F82C87" w:rsidRPr="00F378D3" w:rsidRDefault="00CD4DFC" w:rsidP="00CD4DFC">
      <w:pPr>
        <w:spacing w:after="0"/>
        <w:ind w:left="120"/>
        <w:jc w:val="center"/>
        <w:rPr>
          <w:sz w:val="24"/>
          <w:szCs w:val="24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5330"/>
        <w:gridCol w:w="1549"/>
        <w:gridCol w:w="1841"/>
        <w:gridCol w:w="1910"/>
        <w:gridCol w:w="3050"/>
      </w:tblGrid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FC" w:rsidRPr="00F378D3" w:rsidRDefault="00CD4DFC" w:rsidP="00CD4DF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82C87" w:rsidRPr="00F378D3" w:rsidRDefault="00CD4DFC" w:rsidP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59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59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59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59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</w:tbl>
    <w:p w:rsidR="00F82C87" w:rsidRPr="00F378D3" w:rsidRDefault="00F82C87">
      <w:pPr>
        <w:rPr>
          <w:sz w:val="24"/>
          <w:szCs w:val="24"/>
        </w:rPr>
        <w:sectPr w:rsidR="00F82C87" w:rsidRPr="00F378D3" w:rsidSect="00CD4DFC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F82C87" w:rsidRPr="00F378D3" w:rsidRDefault="00CD4DFC" w:rsidP="00CD4DFC">
      <w:pPr>
        <w:spacing w:after="0"/>
        <w:ind w:left="120"/>
        <w:jc w:val="center"/>
        <w:rPr>
          <w:sz w:val="24"/>
          <w:szCs w:val="24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5183"/>
        <w:gridCol w:w="1578"/>
        <w:gridCol w:w="1841"/>
        <w:gridCol w:w="1910"/>
        <w:gridCol w:w="3050"/>
      </w:tblGrid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FC" w:rsidRPr="00F378D3" w:rsidRDefault="00CD4DFC" w:rsidP="00CD4DF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82C87" w:rsidRPr="00F378D3" w:rsidRDefault="00CD4DFC" w:rsidP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92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92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</w:tbl>
    <w:p w:rsidR="00F82C87" w:rsidRPr="00F378D3" w:rsidRDefault="00F82C87">
      <w:pPr>
        <w:rPr>
          <w:sz w:val="24"/>
          <w:szCs w:val="24"/>
        </w:rPr>
        <w:sectPr w:rsidR="00F82C87" w:rsidRPr="00F378D3" w:rsidSect="00CD4DFC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F82C87" w:rsidRPr="00F378D3" w:rsidRDefault="00CD4DFC" w:rsidP="00CD4DFC">
      <w:pPr>
        <w:spacing w:after="0"/>
        <w:ind w:left="120"/>
        <w:jc w:val="center"/>
        <w:rPr>
          <w:sz w:val="24"/>
          <w:szCs w:val="24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</w:rPr>
        <w:lastRenderedPageBreak/>
        <w:t>7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341"/>
        <w:gridCol w:w="1551"/>
        <w:gridCol w:w="1841"/>
        <w:gridCol w:w="1910"/>
        <w:gridCol w:w="3036"/>
      </w:tblGrid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FC" w:rsidRPr="00F378D3" w:rsidRDefault="00CD4DFC" w:rsidP="00CD4DF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82C87" w:rsidRPr="00F378D3" w:rsidRDefault="00CD4DFC" w:rsidP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47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47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  <w:p w:rsidR="00CD4DFC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40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</w:tbl>
    <w:p w:rsidR="00F82C87" w:rsidRPr="00F378D3" w:rsidRDefault="00F82C87">
      <w:pPr>
        <w:rPr>
          <w:sz w:val="24"/>
          <w:szCs w:val="24"/>
        </w:rPr>
        <w:sectPr w:rsidR="00F82C87" w:rsidRPr="00F378D3" w:rsidSect="00CD4DF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F82C87" w:rsidRPr="00F378D3" w:rsidRDefault="00CD4DFC" w:rsidP="00CD4DFC">
      <w:pPr>
        <w:spacing w:after="0"/>
        <w:ind w:left="120"/>
        <w:jc w:val="center"/>
        <w:rPr>
          <w:sz w:val="24"/>
          <w:szCs w:val="24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146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5174"/>
        <w:gridCol w:w="1556"/>
        <w:gridCol w:w="1841"/>
        <w:gridCol w:w="1910"/>
        <w:gridCol w:w="3050"/>
      </w:tblGrid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FC" w:rsidRPr="00F378D3" w:rsidRDefault="00CD4DFC" w:rsidP="00CD4DF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82C87" w:rsidRPr="00F378D3" w:rsidRDefault="00CD4DFC" w:rsidP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</w:tbl>
    <w:p w:rsidR="00F82C87" w:rsidRPr="00F378D3" w:rsidRDefault="00F82C87">
      <w:pPr>
        <w:rPr>
          <w:sz w:val="24"/>
          <w:szCs w:val="24"/>
        </w:rPr>
        <w:sectPr w:rsidR="00F82C87" w:rsidRPr="00F378D3" w:rsidSect="00CD4DFC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F82C87" w:rsidRPr="00F378D3" w:rsidRDefault="00CD4DFC" w:rsidP="00CD4DFC">
      <w:pPr>
        <w:spacing w:after="0"/>
        <w:ind w:left="120"/>
        <w:jc w:val="center"/>
        <w:rPr>
          <w:sz w:val="24"/>
          <w:szCs w:val="24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82"/>
        <w:gridCol w:w="1410"/>
        <w:gridCol w:w="1841"/>
        <w:gridCol w:w="1910"/>
        <w:gridCol w:w="3036"/>
      </w:tblGrid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FC" w:rsidRPr="00F378D3" w:rsidRDefault="00CD4DFC" w:rsidP="00CD4DF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82C87" w:rsidRPr="00F378D3" w:rsidRDefault="00CD4DFC" w:rsidP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69" w:type="dxa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44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CD4DFC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44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4644" w:type="dxa"/>
            <w:gridSpan w:val="6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D4DF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</w:tbl>
    <w:p w:rsidR="00F82C87" w:rsidRPr="00F378D3" w:rsidRDefault="00F82C87">
      <w:pPr>
        <w:rPr>
          <w:sz w:val="24"/>
          <w:szCs w:val="24"/>
        </w:rPr>
        <w:sectPr w:rsidR="00F82C87" w:rsidRPr="00F378D3" w:rsidSect="00CD4DFC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F82C87" w:rsidRPr="00F378D3" w:rsidRDefault="00F82C87">
      <w:pPr>
        <w:rPr>
          <w:sz w:val="24"/>
          <w:szCs w:val="24"/>
        </w:rPr>
        <w:sectPr w:rsidR="00F82C87" w:rsidRPr="00F3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93E" w:rsidRPr="00F378D3" w:rsidRDefault="001F593E" w:rsidP="00FA58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17550074"/>
      <w:bookmarkEnd w:id="8"/>
      <w:r w:rsidRPr="00F378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F82C87" w:rsidRPr="00F378D3" w:rsidRDefault="00CD4DFC" w:rsidP="00FA5819">
      <w:pPr>
        <w:spacing w:after="0"/>
        <w:ind w:left="120"/>
        <w:jc w:val="center"/>
        <w:rPr>
          <w:sz w:val="24"/>
          <w:szCs w:val="24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1483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134"/>
        <w:gridCol w:w="1841"/>
        <w:gridCol w:w="1910"/>
        <w:gridCol w:w="1347"/>
        <w:gridCol w:w="3356"/>
      </w:tblGrid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19" w:rsidRPr="00F378D3" w:rsidRDefault="00CD4DFC" w:rsidP="00FA581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82C87" w:rsidRPr="00F378D3" w:rsidRDefault="00CD4DFC" w:rsidP="00FA58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A5819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A5819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  <w:p w:rsidR="00F378D3" w:rsidRPr="00F378D3" w:rsidRDefault="00F378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A5819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  <w:p w:rsidR="00FA5819" w:rsidRPr="00F378D3" w:rsidRDefault="00FA58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FA5819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703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</w:tbl>
    <w:p w:rsidR="00F82C87" w:rsidRPr="00F378D3" w:rsidRDefault="00F82C87">
      <w:pPr>
        <w:rPr>
          <w:sz w:val="24"/>
          <w:szCs w:val="24"/>
        </w:rPr>
        <w:sectPr w:rsidR="00F82C87" w:rsidRPr="00F378D3" w:rsidSect="00FA5819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F82C87" w:rsidRPr="00F378D3" w:rsidRDefault="00CD4DFC" w:rsidP="00C521CA">
      <w:pPr>
        <w:spacing w:after="0"/>
        <w:ind w:left="120"/>
        <w:jc w:val="center"/>
        <w:rPr>
          <w:sz w:val="24"/>
          <w:szCs w:val="24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4647"/>
        <w:gridCol w:w="1169"/>
        <w:gridCol w:w="1841"/>
        <w:gridCol w:w="1910"/>
        <w:gridCol w:w="1347"/>
        <w:gridCol w:w="3170"/>
      </w:tblGrid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 w:rsidP="00C521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 w:rsidP="00C521CA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521CA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  <w:p w:rsidR="00F378D3" w:rsidRPr="00F378D3" w:rsidRDefault="00F378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521CA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  <w:p w:rsidR="00C521CA" w:rsidRPr="00F378D3" w:rsidRDefault="00C521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</w:tbl>
    <w:p w:rsidR="00F82C87" w:rsidRPr="00F378D3" w:rsidRDefault="00F82C87">
      <w:pPr>
        <w:rPr>
          <w:sz w:val="24"/>
          <w:szCs w:val="24"/>
        </w:rPr>
        <w:sectPr w:rsidR="00F82C87" w:rsidRPr="00F378D3" w:rsidSect="00C521CA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F82C87" w:rsidRPr="00F378D3" w:rsidRDefault="00CD4DFC" w:rsidP="00C521CA">
      <w:pPr>
        <w:spacing w:after="0"/>
        <w:ind w:left="120"/>
        <w:jc w:val="center"/>
        <w:rPr>
          <w:sz w:val="24"/>
          <w:szCs w:val="24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</w:rPr>
        <w:lastRenderedPageBreak/>
        <w:t>7 КЛАСС</w:t>
      </w:r>
    </w:p>
    <w:tbl>
      <w:tblPr>
        <w:tblW w:w="1466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4612"/>
        <w:gridCol w:w="1142"/>
        <w:gridCol w:w="1841"/>
        <w:gridCol w:w="1910"/>
        <w:gridCol w:w="1347"/>
        <w:gridCol w:w="3103"/>
      </w:tblGrid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 w:rsidP="00C521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  <w:p w:rsidR="00F378D3" w:rsidRPr="00F378D3" w:rsidRDefault="00F378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C521CA" w:rsidRPr="00F378D3" w:rsidRDefault="00C521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F378D3" w:rsidRPr="00F378D3" w:rsidRDefault="00F378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1CA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  <w:p w:rsidR="00C521CA" w:rsidRPr="00F378D3" w:rsidRDefault="00C521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  <w:p w:rsidR="00F378D3" w:rsidRPr="00F378D3" w:rsidRDefault="00F378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C521CA" w:rsidRPr="00F378D3" w:rsidRDefault="00C521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</w:tbl>
    <w:p w:rsidR="00F82C87" w:rsidRPr="00F378D3" w:rsidRDefault="00F82C87">
      <w:pPr>
        <w:rPr>
          <w:sz w:val="24"/>
          <w:szCs w:val="24"/>
        </w:rPr>
        <w:sectPr w:rsidR="00F82C87" w:rsidRPr="00F378D3" w:rsidSect="00C521CA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F82C87" w:rsidRPr="00F378D3" w:rsidRDefault="00CD4DFC" w:rsidP="00C521CA">
      <w:pPr>
        <w:spacing w:after="0"/>
        <w:ind w:left="120"/>
        <w:jc w:val="center"/>
        <w:rPr>
          <w:sz w:val="24"/>
          <w:szCs w:val="24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680"/>
        <w:gridCol w:w="1202"/>
        <w:gridCol w:w="1841"/>
        <w:gridCol w:w="1910"/>
        <w:gridCol w:w="1347"/>
        <w:gridCol w:w="3103"/>
      </w:tblGrid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 w:rsidP="00C521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1CA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  <w:p w:rsidR="00F378D3" w:rsidRPr="00F378D3" w:rsidRDefault="00F378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  <w:p w:rsidR="00F378D3" w:rsidRPr="00F378D3" w:rsidRDefault="00F378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C521CA" w:rsidRPr="00F378D3" w:rsidRDefault="00C521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C521CA" w:rsidRPr="00F378D3" w:rsidRDefault="00C521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C521C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</w:tbl>
    <w:p w:rsidR="00F82C87" w:rsidRPr="00F378D3" w:rsidRDefault="00F82C87">
      <w:pPr>
        <w:rPr>
          <w:sz w:val="24"/>
          <w:szCs w:val="24"/>
        </w:rPr>
        <w:sectPr w:rsidR="00F82C87" w:rsidRPr="00F378D3" w:rsidSect="00C521CA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F82C87" w:rsidRPr="00F378D3" w:rsidRDefault="00CD4DFC" w:rsidP="001F593E">
      <w:pPr>
        <w:spacing w:after="0"/>
        <w:ind w:left="120"/>
        <w:jc w:val="center"/>
        <w:rPr>
          <w:sz w:val="24"/>
          <w:szCs w:val="24"/>
        </w:rPr>
      </w:pPr>
      <w:r w:rsidRPr="00F378D3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595"/>
        <w:gridCol w:w="1161"/>
        <w:gridCol w:w="1841"/>
        <w:gridCol w:w="1910"/>
        <w:gridCol w:w="1347"/>
        <w:gridCol w:w="3090"/>
      </w:tblGrid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 w:rsidP="001F59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F593E" w:rsidRPr="00F378D3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="001F593E"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F593E" w:rsidRPr="00F378D3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F593E" w:rsidRPr="00F378D3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="001F593E"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="001F593E"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1F593E"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Отечественная война 1812</w:t>
            </w:r>
            <w:r w:rsidR="001F593E"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 -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важнейшее событие российской и мировой истории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</w:t>
            </w:r>
            <w:r w:rsidR="001F593E"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F593E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  <w:p w:rsidR="00F378D3" w:rsidRPr="00F378D3" w:rsidRDefault="00F378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F378D3" w:rsidRPr="00F378D3" w:rsidRDefault="00F378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  <w:p w:rsidR="001F593E" w:rsidRPr="00F378D3" w:rsidRDefault="001F593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  <w:p w:rsidR="001F593E" w:rsidRPr="00F378D3" w:rsidRDefault="001F593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  <w:p w:rsidR="001F593E" w:rsidRPr="00F378D3" w:rsidRDefault="001F593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F593E" w:rsidRPr="00F378D3" w:rsidRDefault="001F593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7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Default="00CD4D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  <w:p w:rsidR="00F378D3" w:rsidRPr="00F378D3" w:rsidRDefault="00F378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2C87" w:rsidRPr="00F378D3" w:rsidTr="001F593E">
        <w:trPr>
          <w:trHeight w:val="144"/>
          <w:tblCellSpacing w:w="20" w:type="nil"/>
        </w:trPr>
        <w:tc>
          <w:tcPr>
            <w:tcW w:w="5498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C87" w:rsidRPr="00F378D3" w:rsidRDefault="00CD4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7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28" w:type="dxa"/>
            <w:gridSpan w:val="2"/>
            <w:tcMar>
              <w:top w:w="50" w:type="dxa"/>
              <w:left w:w="100" w:type="dxa"/>
            </w:tcMar>
            <w:vAlign w:val="center"/>
          </w:tcPr>
          <w:p w:rsidR="00F82C87" w:rsidRPr="00F378D3" w:rsidRDefault="00F82C87">
            <w:pPr>
              <w:rPr>
                <w:sz w:val="24"/>
                <w:szCs w:val="24"/>
              </w:rPr>
            </w:pPr>
          </w:p>
        </w:tc>
      </w:tr>
    </w:tbl>
    <w:p w:rsidR="00F82C87" w:rsidRPr="00F378D3" w:rsidRDefault="00F82C87">
      <w:pPr>
        <w:rPr>
          <w:sz w:val="24"/>
          <w:szCs w:val="24"/>
        </w:rPr>
        <w:sectPr w:rsidR="00F82C87" w:rsidRPr="00F378D3" w:rsidSect="001F593E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F82C87" w:rsidRDefault="00F82C87">
      <w:pPr>
        <w:sectPr w:rsidR="00F82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C87" w:rsidRDefault="00CD4DFC">
      <w:pPr>
        <w:spacing w:after="0"/>
        <w:ind w:left="120"/>
      </w:pPr>
      <w:bookmarkStart w:id="10" w:name="block-175500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2C87" w:rsidRDefault="00CD4D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2C87" w:rsidRPr="00CD4DFC" w:rsidRDefault="00CD4DFC">
      <w:pPr>
        <w:spacing w:after="0" w:line="480" w:lineRule="auto"/>
        <w:ind w:left="120"/>
        <w:rPr>
          <w:lang w:val="ru-RU"/>
        </w:rPr>
      </w:pPr>
      <w:r w:rsidRPr="00CD4DFC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CD4DFC">
        <w:rPr>
          <w:sz w:val="28"/>
          <w:lang w:val="ru-RU"/>
        </w:rPr>
        <w:br/>
      </w:r>
      <w:r w:rsidRPr="00CD4DF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CD4DFC">
        <w:rPr>
          <w:sz w:val="28"/>
          <w:lang w:val="ru-RU"/>
        </w:rPr>
        <w:br/>
      </w:r>
      <w:r w:rsidRPr="00CD4DF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D4DF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D4DFC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CD4DFC">
        <w:rPr>
          <w:sz w:val="28"/>
          <w:lang w:val="ru-RU"/>
        </w:rPr>
        <w:br/>
      </w:r>
      <w:r w:rsidRPr="00CD4DF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D4DFC">
        <w:rPr>
          <w:sz w:val="28"/>
          <w:lang w:val="ru-RU"/>
        </w:rPr>
        <w:br/>
      </w:r>
      <w:r w:rsidRPr="00CD4DF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D4DFC">
        <w:rPr>
          <w:sz w:val="28"/>
          <w:lang w:val="ru-RU"/>
        </w:rPr>
        <w:br/>
      </w:r>
      <w:bookmarkStart w:id="11" w:name="c6612d7c-6144-4cab-b55c-f60ef824c9f9"/>
      <w:r w:rsidRPr="00CD4DF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1"/>
      <w:r w:rsidRPr="00CD4DF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2C87" w:rsidRPr="00CD4DFC" w:rsidRDefault="00CD4DFC">
      <w:pPr>
        <w:spacing w:after="0" w:line="480" w:lineRule="auto"/>
        <w:ind w:left="120"/>
        <w:rPr>
          <w:lang w:val="ru-RU"/>
        </w:rPr>
      </w:pPr>
      <w:r w:rsidRPr="00CD4D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2C87" w:rsidRPr="00CD4DFC" w:rsidRDefault="00CD4DFC">
      <w:pPr>
        <w:spacing w:after="0"/>
        <w:ind w:left="120"/>
        <w:rPr>
          <w:lang w:val="ru-RU"/>
        </w:rPr>
      </w:pPr>
      <w:r w:rsidRPr="00CD4DF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F82C87" w:rsidRPr="00CD4DFC" w:rsidRDefault="00CD4DFC">
      <w:pPr>
        <w:spacing w:after="0" w:line="480" w:lineRule="auto"/>
        <w:ind w:left="120"/>
        <w:rPr>
          <w:lang w:val="ru-RU"/>
        </w:rPr>
      </w:pPr>
      <w:r w:rsidRPr="00CD4D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2C87" w:rsidRPr="00CD4DFC" w:rsidRDefault="00CD4DFC">
      <w:pPr>
        <w:spacing w:after="0" w:line="480" w:lineRule="auto"/>
        <w:ind w:left="120"/>
        <w:rPr>
          <w:lang w:val="ru-RU"/>
        </w:rPr>
      </w:pPr>
      <w:r w:rsidRPr="00CD4DFC">
        <w:rPr>
          <w:rFonts w:ascii="Times New Roman" w:hAnsi="Times New Roman"/>
          <w:color w:val="000000"/>
          <w:sz w:val="28"/>
          <w:lang w:val="ru-RU"/>
        </w:rPr>
        <w:t>​‌История Древнего мира.5 кл. Издательство «Просвещение»;</w:t>
      </w:r>
      <w:r w:rsidRPr="00CD4DFC">
        <w:rPr>
          <w:sz w:val="28"/>
          <w:lang w:val="ru-RU"/>
        </w:rPr>
        <w:br/>
      </w:r>
      <w:r w:rsidRPr="00CD4DFC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всеобщей истории. История древнего мира по учебнику А.А.Вигасина.</w:t>
      </w:r>
      <w:r w:rsidRPr="00CD4DFC">
        <w:rPr>
          <w:sz w:val="28"/>
          <w:lang w:val="ru-RU"/>
        </w:rPr>
        <w:br/>
      </w:r>
      <w:r w:rsidRPr="00CD4DFC">
        <w:rPr>
          <w:rFonts w:ascii="Times New Roman" w:hAnsi="Times New Roman"/>
          <w:color w:val="000000"/>
          <w:sz w:val="28"/>
          <w:lang w:val="ru-RU"/>
        </w:rPr>
        <w:t xml:space="preserve"> Вигасин А.А., Годер Г.И., Свенцицкая И.С.; под редакцией Искендерова А.А. Всеобщая история.</w:t>
      </w:r>
      <w:r w:rsidRPr="00CD4DFC">
        <w:rPr>
          <w:sz w:val="28"/>
          <w:lang w:val="ru-RU"/>
        </w:rPr>
        <w:br/>
      </w:r>
      <w:r w:rsidRPr="00CD4DFC">
        <w:rPr>
          <w:rFonts w:ascii="Times New Roman" w:hAnsi="Times New Roman"/>
          <w:color w:val="000000"/>
          <w:sz w:val="28"/>
          <w:lang w:val="ru-RU"/>
        </w:rPr>
        <w:t xml:space="preserve"> Учебно методическое пособие, автор Сорокина Е.Н. Издательство </w:t>
      </w:r>
      <w:r w:rsidRPr="00CD4DFC">
        <w:rPr>
          <w:sz w:val="28"/>
          <w:lang w:val="ru-RU"/>
        </w:rPr>
        <w:br/>
      </w:r>
      <w:r w:rsidRPr="00CD4DFC">
        <w:rPr>
          <w:rFonts w:ascii="Times New Roman" w:hAnsi="Times New Roman"/>
          <w:color w:val="000000"/>
          <w:sz w:val="28"/>
          <w:lang w:val="ru-RU"/>
        </w:rPr>
        <w:t xml:space="preserve"> "Просвещение"</w:t>
      </w:r>
      <w:r w:rsidRPr="00CD4DFC">
        <w:rPr>
          <w:sz w:val="28"/>
          <w:lang w:val="ru-RU"/>
        </w:rPr>
        <w:br/>
      </w:r>
      <w:r w:rsidRPr="00CD4DFC">
        <w:rPr>
          <w:rFonts w:ascii="Times New Roman" w:hAnsi="Times New Roman"/>
          <w:color w:val="000000"/>
          <w:sz w:val="28"/>
          <w:lang w:val="ru-RU"/>
        </w:rPr>
        <w:t xml:space="preserve"> УМК к учебной линии 5-9 класс Торкунов А.В.</w:t>
      </w:r>
      <w:r w:rsidRPr="00CD4DFC">
        <w:rPr>
          <w:sz w:val="28"/>
          <w:lang w:val="ru-RU"/>
        </w:rPr>
        <w:br/>
      </w:r>
      <w:bookmarkStart w:id="12" w:name="1cc6b14d-c379-4145-83ce-d61c41a33d45"/>
      <w:r w:rsidRPr="00CD4DFC">
        <w:rPr>
          <w:rFonts w:ascii="Times New Roman" w:hAnsi="Times New Roman"/>
          <w:color w:val="000000"/>
          <w:sz w:val="28"/>
          <w:lang w:val="ru-RU"/>
        </w:rPr>
        <w:t xml:space="preserve"> УМК к учебной линии новой истории под ред. Искандерова А.А.</w:t>
      </w:r>
      <w:bookmarkEnd w:id="12"/>
      <w:r w:rsidRPr="00CD4DF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2C87" w:rsidRPr="00CD4DFC" w:rsidRDefault="00F82C87">
      <w:pPr>
        <w:spacing w:after="0"/>
        <w:ind w:left="120"/>
        <w:rPr>
          <w:lang w:val="ru-RU"/>
        </w:rPr>
      </w:pPr>
    </w:p>
    <w:p w:rsidR="00F82C87" w:rsidRPr="00CD4DFC" w:rsidRDefault="00CD4DFC">
      <w:pPr>
        <w:spacing w:after="0" w:line="480" w:lineRule="auto"/>
        <w:ind w:left="120"/>
        <w:rPr>
          <w:lang w:val="ru-RU"/>
        </w:rPr>
      </w:pPr>
      <w:r w:rsidRPr="00CD4D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2C87" w:rsidRPr="00CD4DFC" w:rsidRDefault="00CD4DFC">
      <w:pPr>
        <w:spacing w:after="0" w:line="480" w:lineRule="auto"/>
        <w:ind w:left="120"/>
        <w:rPr>
          <w:lang w:val="ru-RU"/>
        </w:rPr>
      </w:pPr>
      <w:r w:rsidRPr="00CD4DFC">
        <w:rPr>
          <w:rFonts w:ascii="Times New Roman" w:hAnsi="Times New Roman"/>
          <w:color w:val="000000"/>
          <w:sz w:val="28"/>
          <w:lang w:val="ru-RU"/>
        </w:rPr>
        <w:t>​</w:t>
      </w:r>
      <w:r w:rsidRPr="00CD4DF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D4D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D4D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4D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4DF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D4DFC">
        <w:rPr>
          <w:sz w:val="28"/>
          <w:lang w:val="ru-RU"/>
        </w:rPr>
        <w:br/>
      </w:r>
      <w:bookmarkStart w:id="13" w:name="954910a6-450c-47a0-80e2-529fad0f6e94"/>
      <w:r w:rsidRPr="00CD4D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4D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CD4D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4DFC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CD4DFC">
        <w:rPr>
          <w:rFonts w:ascii="Times New Roman" w:hAnsi="Times New Roman"/>
          <w:color w:val="333333"/>
          <w:sz w:val="28"/>
          <w:lang w:val="ru-RU"/>
        </w:rPr>
        <w:t>‌</w:t>
      </w:r>
      <w:r w:rsidRPr="00CD4DFC">
        <w:rPr>
          <w:rFonts w:ascii="Times New Roman" w:hAnsi="Times New Roman"/>
          <w:color w:val="000000"/>
          <w:sz w:val="28"/>
          <w:lang w:val="ru-RU"/>
        </w:rPr>
        <w:t>​</w:t>
      </w:r>
    </w:p>
    <w:p w:rsidR="00F82C87" w:rsidRPr="00CD4DFC" w:rsidRDefault="00F82C87">
      <w:pPr>
        <w:rPr>
          <w:lang w:val="ru-RU"/>
        </w:rPr>
        <w:sectPr w:rsidR="00F82C87" w:rsidRPr="00CD4DF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D4DFC" w:rsidRPr="00CD4DFC" w:rsidRDefault="00CD4DFC">
      <w:pPr>
        <w:rPr>
          <w:lang w:val="ru-RU"/>
        </w:rPr>
      </w:pPr>
    </w:p>
    <w:sectPr w:rsidR="00CD4DFC" w:rsidRPr="00CD4DFC" w:rsidSect="00F82C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D83"/>
    <w:multiLevelType w:val="multilevel"/>
    <w:tmpl w:val="983A7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E7419"/>
    <w:multiLevelType w:val="multilevel"/>
    <w:tmpl w:val="79088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E6F02"/>
    <w:multiLevelType w:val="multilevel"/>
    <w:tmpl w:val="C9AEC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83435"/>
    <w:multiLevelType w:val="multilevel"/>
    <w:tmpl w:val="35C08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D6572"/>
    <w:multiLevelType w:val="multilevel"/>
    <w:tmpl w:val="444ED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34964"/>
    <w:multiLevelType w:val="multilevel"/>
    <w:tmpl w:val="7AF0B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D231E"/>
    <w:multiLevelType w:val="multilevel"/>
    <w:tmpl w:val="B9D22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B5E94"/>
    <w:multiLevelType w:val="multilevel"/>
    <w:tmpl w:val="3DAEC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40D2E"/>
    <w:multiLevelType w:val="multilevel"/>
    <w:tmpl w:val="9A9CB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E910B4"/>
    <w:multiLevelType w:val="multilevel"/>
    <w:tmpl w:val="D6C02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9D0AFC"/>
    <w:multiLevelType w:val="multilevel"/>
    <w:tmpl w:val="09E86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E1D7B"/>
    <w:multiLevelType w:val="multilevel"/>
    <w:tmpl w:val="60FAD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D742B5"/>
    <w:multiLevelType w:val="multilevel"/>
    <w:tmpl w:val="BCC43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E44774"/>
    <w:multiLevelType w:val="multilevel"/>
    <w:tmpl w:val="C8E6C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E2AA1"/>
    <w:multiLevelType w:val="multilevel"/>
    <w:tmpl w:val="52920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B144E1"/>
    <w:multiLevelType w:val="multilevel"/>
    <w:tmpl w:val="7B62B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3F03A7"/>
    <w:multiLevelType w:val="multilevel"/>
    <w:tmpl w:val="828C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801C9C"/>
    <w:multiLevelType w:val="multilevel"/>
    <w:tmpl w:val="72B05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F105AC"/>
    <w:multiLevelType w:val="multilevel"/>
    <w:tmpl w:val="A224B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B2266D"/>
    <w:multiLevelType w:val="multilevel"/>
    <w:tmpl w:val="AF66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46FDB"/>
    <w:multiLevelType w:val="multilevel"/>
    <w:tmpl w:val="E15C1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8529A7"/>
    <w:multiLevelType w:val="multilevel"/>
    <w:tmpl w:val="66181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920D2"/>
    <w:multiLevelType w:val="multilevel"/>
    <w:tmpl w:val="9D789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8121AC"/>
    <w:multiLevelType w:val="multilevel"/>
    <w:tmpl w:val="E8464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B00E82"/>
    <w:multiLevelType w:val="multilevel"/>
    <w:tmpl w:val="6822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87B89"/>
    <w:multiLevelType w:val="multilevel"/>
    <w:tmpl w:val="3084A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896A18"/>
    <w:multiLevelType w:val="multilevel"/>
    <w:tmpl w:val="C862C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AA45B7"/>
    <w:multiLevelType w:val="multilevel"/>
    <w:tmpl w:val="88768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5D18D3"/>
    <w:multiLevelType w:val="multilevel"/>
    <w:tmpl w:val="FDF2F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EF1093"/>
    <w:multiLevelType w:val="multilevel"/>
    <w:tmpl w:val="12AA7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CB1D68"/>
    <w:multiLevelType w:val="multilevel"/>
    <w:tmpl w:val="BCC0C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34650F"/>
    <w:multiLevelType w:val="multilevel"/>
    <w:tmpl w:val="60143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EC62FE"/>
    <w:multiLevelType w:val="multilevel"/>
    <w:tmpl w:val="D9229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2F6AB4"/>
    <w:multiLevelType w:val="multilevel"/>
    <w:tmpl w:val="74405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D87E5A"/>
    <w:multiLevelType w:val="multilevel"/>
    <w:tmpl w:val="30463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56E44"/>
    <w:multiLevelType w:val="multilevel"/>
    <w:tmpl w:val="0A42D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AF4732"/>
    <w:multiLevelType w:val="multilevel"/>
    <w:tmpl w:val="049C1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92421B"/>
    <w:multiLevelType w:val="multilevel"/>
    <w:tmpl w:val="975E8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5"/>
  </w:num>
  <w:num w:numId="3">
    <w:abstractNumId w:val="29"/>
  </w:num>
  <w:num w:numId="4">
    <w:abstractNumId w:val="14"/>
  </w:num>
  <w:num w:numId="5">
    <w:abstractNumId w:val="17"/>
  </w:num>
  <w:num w:numId="6">
    <w:abstractNumId w:val="4"/>
  </w:num>
  <w:num w:numId="7">
    <w:abstractNumId w:val="16"/>
  </w:num>
  <w:num w:numId="8">
    <w:abstractNumId w:val="26"/>
  </w:num>
  <w:num w:numId="9">
    <w:abstractNumId w:val="37"/>
  </w:num>
  <w:num w:numId="10">
    <w:abstractNumId w:val="20"/>
  </w:num>
  <w:num w:numId="11">
    <w:abstractNumId w:val="19"/>
  </w:num>
  <w:num w:numId="12">
    <w:abstractNumId w:val="9"/>
  </w:num>
  <w:num w:numId="13">
    <w:abstractNumId w:val="11"/>
  </w:num>
  <w:num w:numId="14">
    <w:abstractNumId w:val="8"/>
  </w:num>
  <w:num w:numId="15">
    <w:abstractNumId w:val="34"/>
  </w:num>
  <w:num w:numId="16">
    <w:abstractNumId w:val="7"/>
  </w:num>
  <w:num w:numId="17">
    <w:abstractNumId w:val="31"/>
  </w:num>
  <w:num w:numId="18">
    <w:abstractNumId w:val="28"/>
  </w:num>
  <w:num w:numId="19">
    <w:abstractNumId w:val="21"/>
  </w:num>
  <w:num w:numId="20">
    <w:abstractNumId w:val="23"/>
  </w:num>
  <w:num w:numId="21">
    <w:abstractNumId w:val="33"/>
  </w:num>
  <w:num w:numId="22">
    <w:abstractNumId w:val="12"/>
  </w:num>
  <w:num w:numId="23">
    <w:abstractNumId w:val="25"/>
  </w:num>
  <w:num w:numId="24">
    <w:abstractNumId w:val="22"/>
  </w:num>
  <w:num w:numId="25">
    <w:abstractNumId w:val="24"/>
  </w:num>
  <w:num w:numId="26">
    <w:abstractNumId w:val="3"/>
  </w:num>
  <w:num w:numId="27">
    <w:abstractNumId w:val="6"/>
  </w:num>
  <w:num w:numId="28">
    <w:abstractNumId w:val="10"/>
  </w:num>
  <w:num w:numId="29">
    <w:abstractNumId w:val="36"/>
  </w:num>
  <w:num w:numId="30">
    <w:abstractNumId w:val="1"/>
  </w:num>
  <w:num w:numId="31">
    <w:abstractNumId w:val="2"/>
  </w:num>
  <w:num w:numId="32">
    <w:abstractNumId w:val="13"/>
  </w:num>
  <w:num w:numId="33">
    <w:abstractNumId w:val="32"/>
  </w:num>
  <w:num w:numId="34">
    <w:abstractNumId w:val="27"/>
  </w:num>
  <w:num w:numId="35">
    <w:abstractNumId w:val="18"/>
  </w:num>
  <w:num w:numId="36">
    <w:abstractNumId w:val="35"/>
  </w:num>
  <w:num w:numId="37">
    <w:abstractNumId w:val="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82C87"/>
    <w:rsid w:val="001F593E"/>
    <w:rsid w:val="002B0A9E"/>
    <w:rsid w:val="003A2684"/>
    <w:rsid w:val="00444DBB"/>
    <w:rsid w:val="00576DDA"/>
    <w:rsid w:val="00577FF1"/>
    <w:rsid w:val="006F574A"/>
    <w:rsid w:val="007F3BEE"/>
    <w:rsid w:val="0090590F"/>
    <w:rsid w:val="00A159C1"/>
    <w:rsid w:val="00B07EF2"/>
    <w:rsid w:val="00C521CA"/>
    <w:rsid w:val="00CD4DFC"/>
    <w:rsid w:val="00F378D3"/>
    <w:rsid w:val="00F82C87"/>
    <w:rsid w:val="00FA1749"/>
    <w:rsid w:val="00F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2C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2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83</Pages>
  <Words>25524</Words>
  <Characters>145489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Ярали</cp:lastModifiedBy>
  <cp:revision>10</cp:revision>
  <cp:lastPrinted>2023-10-08T15:57:00Z</cp:lastPrinted>
  <dcterms:created xsi:type="dcterms:W3CDTF">2023-10-08T13:15:00Z</dcterms:created>
  <dcterms:modified xsi:type="dcterms:W3CDTF">2023-11-15T09:43:00Z</dcterms:modified>
</cp:coreProperties>
</file>